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CD5B8" w14:textId="77777777" w:rsidR="00C766F8" w:rsidRDefault="008A0B1D" w:rsidP="001C6BDA">
      <w:pPr>
        <w:spacing w:line="80" w:lineRule="atLeast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定点医院</w:t>
      </w:r>
      <w:proofErr w:type="gramStart"/>
      <w:r>
        <w:rPr>
          <w:rFonts w:ascii="宋体" w:eastAsia="宋体" w:hAnsi="宋体" w:hint="eastAsia"/>
          <w:b/>
          <w:sz w:val="32"/>
          <w:szCs w:val="32"/>
        </w:rPr>
        <w:t>医保电子凭证扫码支付</w:t>
      </w:r>
      <w:proofErr w:type="gramEnd"/>
      <w:r>
        <w:rPr>
          <w:rFonts w:ascii="宋体" w:eastAsia="宋体" w:hAnsi="宋体" w:hint="eastAsia"/>
          <w:b/>
          <w:sz w:val="32"/>
          <w:szCs w:val="32"/>
        </w:rPr>
        <w:t>结算操作手册</w:t>
      </w:r>
    </w:p>
    <w:p w14:paraId="0AEFD016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凭证是医疗保障领域个人唯一的电子身份凭证</w:t>
      </w:r>
      <w:bookmarkStart w:id="0" w:name="_GoBack"/>
      <w:bookmarkEnd w:id="0"/>
      <w:r>
        <w:rPr>
          <w:rFonts w:ascii="宋体" w:eastAsia="宋体" w:hAnsi="宋体" w:hint="eastAsia"/>
          <w:sz w:val="24"/>
          <w:szCs w:val="24"/>
        </w:rPr>
        <w:t>，是国家医疗保障局发行的用于参保人身份验证、基础保障服务、诊疗保障服务等</w:t>
      </w:r>
      <w:proofErr w:type="gramStart"/>
      <w:r>
        <w:rPr>
          <w:rFonts w:ascii="宋体" w:eastAsia="宋体" w:hAnsi="宋体" w:hint="eastAsia"/>
          <w:sz w:val="24"/>
          <w:szCs w:val="24"/>
        </w:rPr>
        <w:t>医</w:t>
      </w:r>
      <w:proofErr w:type="gramEnd"/>
      <w:r>
        <w:rPr>
          <w:rFonts w:ascii="宋体" w:eastAsia="宋体" w:hAnsi="宋体" w:hint="eastAsia"/>
          <w:sz w:val="24"/>
          <w:szCs w:val="24"/>
        </w:rPr>
        <w:t>保公共服务的总出入口，具有</w:t>
      </w:r>
      <w:r>
        <w:rPr>
          <w:rFonts w:ascii="宋体" w:eastAsia="宋体" w:hAnsi="宋体"/>
          <w:sz w:val="24"/>
          <w:szCs w:val="24"/>
        </w:rPr>
        <w:t>全国通用</w:t>
      </w:r>
      <w:r>
        <w:rPr>
          <w:rFonts w:ascii="宋体" w:eastAsia="宋体" w:hAnsi="宋体" w:hint="eastAsia"/>
          <w:sz w:val="24"/>
          <w:szCs w:val="24"/>
        </w:rPr>
        <w:t>、方便快捷、应用丰富、安全可靠的特点</w:t>
      </w:r>
      <w:r>
        <w:rPr>
          <w:rFonts w:ascii="宋体" w:eastAsia="宋体" w:hAnsi="宋体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</w:rPr>
        <w:t>为方便定点</w:t>
      </w:r>
      <w:r>
        <w:rPr>
          <w:rFonts w:ascii="宋体" w:eastAsia="宋体" w:hAnsi="宋体" w:hint="eastAsia"/>
          <w:sz w:val="24"/>
          <w:szCs w:val="24"/>
        </w:rPr>
        <w:t>医院</w:t>
      </w:r>
      <w:r>
        <w:rPr>
          <w:rFonts w:ascii="宋体" w:eastAsia="宋体" w:hAnsi="宋体" w:hint="eastAsia"/>
          <w:sz w:val="24"/>
          <w:szCs w:val="24"/>
        </w:rPr>
        <w:t>及时为参保人提供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凭证支付结算服务，现编写操作手册，请各定点单位学习使用。</w:t>
      </w:r>
    </w:p>
    <w:p w14:paraId="3DA21F18" w14:textId="116E2608" w:rsidR="001C6BDA" w:rsidRDefault="001C6BDA" w:rsidP="001C6BDA">
      <w:pPr>
        <w:numPr>
          <w:ilvl w:val="0"/>
          <w:numId w:val="1"/>
        </w:numPr>
        <w:spacing w:line="80" w:lineRule="atLeast"/>
        <w:jc w:val="center"/>
        <w:rPr>
          <w:rFonts w:ascii="宋体" w:eastAsia="宋体" w:hAnsi="宋体"/>
          <w:b/>
          <w:sz w:val="24"/>
          <w:szCs w:val="24"/>
        </w:rPr>
      </w:pPr>
      <w:proofErr w:type="gramStart"/>
      <w:r>
        <w:rPr>
          <w:rFonts w:ascii="宋体" w:eastAsia="宋体" w:hAnsi="宋体" w:hint="eastAsia"/>
          <w:b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b/>
          <w:sz w:val="24"/>
          <w:szCs w:val="24"/>
        </w:rPr>
        <w:t>凭证接口改造</w:t>
      </w:r>
    </w:p>
    <w:p w14:paraId="00526EB0" w14:textId="6320D698" w:rsidR="00072084" w:rsidRDefault="00072084" w:rsidP="00072084">
      <w:pPr>
        <w:spacing w:line="80" w:lineRule="atLeast"/>
        <w:ind w:firstLineChars="200" w:firstLine="48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直接</w:t>
      </w:r>
      <w:r>
        <w:rPr>
          <w:rFonts w:ascii="宋体" w:eastAsia="宋体" w:hAnsi="宋体" w:hint="eastAsia"/>
          <w:bCs/>
          <w:sz w:val="24"/>
          <w:szCs w:val="24"/>
        </w:rPr>
        <w:t>使用地纬定点结算系统</w:t>
      </w:r>
      <w:r>
        <w:rPr>
          <w:rFonts w:ascii="宋体" w:eastAsia="宋体" w:hAnsi="宋体" w:hint="eastAsia"/>
          <w:bCs/>
          <w:sz w:val="24"/>
          <w:szCs w:val="24"/>
        </w:rPr>
        <w:t>进行医保结算的定点医院不需要进行接口改造。如通过接口使用HIS系统进行医保结算的定点医院，需联系HIS厂商按照最新的接口文档</w:t>
      </w:r>
      <w:r>
        <w:rPr>
          <w:rFonts w:ascii="宋体" w:eastAsia="宋体" w:hAnsi="宋体" w:hint="eastAsia"/>
          <w:bCs/>
          <w:sz w:val="24"/>
          <w:szCs w:val="24"/>
        </w:rPr>
        <w:t>进行接口开发（最新的接口文档已下发</w:t>
      </w:r>
      <w:r>
        <w:rPr>
          <w:rFonts w:ascii="宋体" w:eastAsia="宋体" w:hAnsi="宋体" w:hint="eastAsia"/>
          <w:bCs/>
          <w:sz w:val="24"/>
          <w:szCs w:val="24"/>
        </w:rPr>
        <w:t>之</w:t>
      </w:r>
      <w:r>
        <w:rPr>
          <w:rFonts w:ascii="宋体" w:eastAsia="宋体" w:hAnsi="宋体" w:hint="eastAsia"/>
          <w:bCs/>
          <w:sz w:val="24"/>
          <w:szCs w:val="24"/>
        </w:rPr>
        <w:t>各医院</w:t>
      </w:r>
      <w:r>
        <w:rPr>
          <w:rFonts w:ascii="宋体" w:eastAsia="宋体" w:hAnsi="宋体" w:hint="eastAsia"/>
          <w:bCs/>
          <w:sz w:val="24"/>
          <w:szCs w:val="24"/>
        </w:rPr>
        <w:t>，可联系地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纬公司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获取</w:t>
      </w:r>
      <w:r>
        <w:rPr>
          <w:rFonts w:ascii="宋体" w:eastAsia="宋体" w:hAnsi="宋体" w:hint="eastAsia"/>
          <w:bCs/>
          <w:sz w:val="24"/>
          <w:szCs w:val="24"/>
        </w:rPr>
        <w:t>）</w:t>
      </w:r>
      <w:r>
        <w:rPr>
          <w:rFonts w:ascii="宋体" w:eastAsia="宋体" w:hAnsi="宋体" w:hint="eastAsia"/>
          <w:bCs/>
          <w:sz w:val="24"/>
          <w:szCs w:val="24"/>
        </w:rPr>
        <w:t>。</w:t>
      </w:r>
    </w:p>
    <w:p w14:paraId="79E9DF8F" w14:textId="7DD57C80" w:rsidR="001C6BDA" w:rsidRDefault="001C6BDA" w:rsidP="00072084">
      <w:pPr>
        <w:spacing w:line="80" w:lineRule="atLeas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此手册只适用于使用地纬定点结算系统三版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进行扫码结算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的医院。</w:t>
      </w:r>
    </w:p>
    <w:p w14:paraId="7E0AA85C" w14:textId="77777777" w:rsidR="001C6BDA" w:rsidRPr="001C6BDA" w:rsidRDefault="001C6BDA" w:rsidP="001C6BDA">
      <w:pPr>
        <w:spacing w:line="80" w:lineRule="atLeast"/>
        <w:rPr>
          <w:rFonts w:ascii="宋体" w:eastAsia="宋体" w:hAnsi="宋体" w:hint="eastAsia"/>
          <w:b/>
          <w:sz w:val="24"/>
          <w:szCs w:val="24"/>
        </w:rPr>
      </w:pPr>
    </w:p>
    <w:p w14:paraId="2D0E801C" w14:textId="6DD27367" w:rsidR="00C766F8" w:rsidRDefault="008A0B1D" w:rsidP="001C6BDA">
      <w:pPr>
        <w:numPr>
          <w:ilvl w:val="0"/>
          <w:numId w:val="1"/>
        </w:numPr>
        <w:spacing w:line="80" w:lineRule="atLeast"/>
        <w:jc w:val="center"/>
        <w:rPr>
          <w:rFonts w:ascii="宋体" w:eastAsia="宋体" w:hAnsi="宋体"/>
          <w:b/>
          <w:sz w:val="24"/>
          <w:szCs w:val="24"/>
        </w:rPr>
      </w:pPr>
      <w:proofErr w:type="gramStart"/>
      <w:r>
        <w:rPr>
          <w:rFonts w:ascii="宋体" w:eastAsia="宋体" w:hAnsi="宋体" w:hint="eastAsia"/>
          <w:b/>
          <w:sz w:val="24"/>
          <w:szCs w:val="24"/>
        </w:rPr>
        <w:t>医保电子凭证扫码</w:t>
      </w:r>
      <w:proofErr w:type="gramEnd"/>
      <w:r>
        <w:rPr>
          <w:rFonts w:ascii="宋体" w:eastAsia="宋体" w:hAnsi="宋体" w:hint="eastAsia"/>
          <w:b/>
          <w:sz w:val="24"/>
          <w:szCs w:val="24"/>
        </w:rPr>
        <w:t>读卡器配置</w:t>
      </w:r>
    </w:p>
    <w:p w14:paraId="20557AC8" w14:textId="77777777" w:rsidR="00C766F8" w:rsidRDefault="00C766F8" w:rsidP="001C6BDA">
      <w:pPr>
        <w:spacing w:line="80" w:lineRule="atLeast"/>
        <w:rPr>
          <w:rFonts w:ascii="宋体" w:eastAsia="宋体" w:hAnsi="宋体"/>
          <w:b/>
          <w:sz w:val="24"/>
          <w:szCs w:val="24"/>
        </w:rPr>
      </w:pPr>
    </w:p>
    <w:p w14:paraId="0A53FE83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使用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医保电子凭证扫码</w:t>
      </w:r>
      <w:proofErr w:type="gramEnd"/>
      <w:r>
        <w:rPr>
          <w:rFonts w:ascii="宋体" w:eastAsia="宋体" w:hAnsi="宋体" w:hint="eastAsia"/>
          <w:sz w:val="24"/>
          <w:szCs w:val="24"/>
        </w:rPr>
        <w:t>登记、结算前，需要在每台</w:t>
      </w:r>
      <w:proofErr w:type="gramStart"/>
      <w:r>
        <w:rPr>
          <w:rFonts w:ascii="宋体" w:eastAsia="宋体" w:hAnsi="宋体" w:hint="eastAsia"/>
          <w:sz w:val="24"/>
          <w:szCs w:val="24"/>
        </w:rPr>
        <w:t>医</w:t>
      </w:r>
      <w:proofErr w:type="gramEnd"/>
      <w:r>
        <w:rPr>
          <w:rFonts w:ascii="宋体" w:eastAsia="宋体" w:hAnsi="宋体" w:hint="eastAsia"/>
          <w:sz w:val="24"/>
          <w:szCs w:val="24"/>
        </w:rPr>
        <w:t>保业务机器上进行读卡器设置，</w:t>
      </w:r>
      <w:r>
        <w:rPr>
          <w:rFonts w:ascii="宋体" w:eastAsia="宋体" w:hAnsi="宋体" w:hint="eastAsia"/>
          <w:sz w:val="24"/>
          <w:szCs w:val="24"/>
        </w:rPr>
        <w:t>打开</w:t>
      </w:r>
      <w:r>
        <w:rPr>
          <w:rFonts w:ascii="宋体" w:eastAsia="宋体" w:hAnsi="宋体" w:hint="eastAsia"/>
          <w:sz w:val="24"/>
          <w:szCs w:val="24"/>
        </w:rPr>
        <w:t>地纬定点医疗结算</w:t>
      </w:r>
      <w:r>
        <w:rPr>
          <w:rFonts w:ascii="宋体" w:eastAsia="宋体" w:hAnsi="宋体" w:hint="eastAsia"/>
          <w:sz w:val="24"/>
          <w:szCs w:val="24"/>
        </w:rPr>
        <w:t>系统</w:t>
      </w:r>
      <w:r>
        <w:rPr>
          <w:rFonts w:ascii="宋体" w:eastAsia="宋体" w:hAnsi="宋体" w:hint="eastAsia"/>
          <w:sz w:val="24"/>
          <w:szCs w:val="24"/>
        </w:rPr>
        <w:t>三版</w:t>
      </w:r>
      <w:r>
        <w:rPr>
          <w:rFonts w:ascii="宋体" w:eastAsia="宋体" w:hAnsi="宋体" w:hint="eastAsia"/>
          <w:sz w:val="24"/>
          <w:szCs w:val="24"/>
        </w:rPr>
        <w:t>，点击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</w:rPr>
        <w:t>系统管理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</w:rPr>
        <w:t>读卡器设置</w:t>
      </w:r>
      <w:r>
        <w:rPr>
          <w:rFonts w:ascii="宋体" w:eastAsia="宋体" w:hAnsi="宋体" w:hint="eastAsia"/>
          <w:sz w:val="24"/>
          <w:szCs w:val="24"/>
        </w:rPr>
        <w:t>】功能</w:t>
      </w:r>
      <w:r>
        <w:rPr>
          <w:rFonts w:ascii="宋体" w:eastAsia="宋体" w:hAnsi="宋体" w:hint="eastAsia"/>
          <w:sz w:val="24"/>
          <w:szCs w:val="24"/>
        </w:rPr>
        <w:t>，如图</w:t>
      </w:r>
      <w:r>
        <w:rPr>
          <w:rFonts w:ascii="宋体" w:eastAsia="宋体" w:hAnsi="宋体" w:hint="eastAsia"/>
          <w:sz w:val="24"/>
          <w:szCs w:val="24"/>
        </w:rPr>
        <w:t>：</w:t>
      </w:r>
    </w:p>
    <w:p w14:paraId="53578F60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24F7A5BE" wp14:editId="4B9E4237">
            <wp:extent cx="5267960" cy="2806065"/>
            <wp:effectExtent l="0" t="0" r="889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4105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</w:t>
      </w:r>
      <w:r>
        <w:rPr>
          <w:rFonts w:ascii="宋体" w:eastAsia="宋体" w:hAnsi="宋体" w:hint="eastAsia"/>
          <w:sz w:val="24"/>
          <w:szCs w:val="24"/>
        </w:rPr>
        <w:t>打开读卡</w:t>
      </w:r>
      <w:proofErr w:type="gramStart"/>
      <w:r>
        <w:rPr>
          <w:rFonts w:ascii="宋体" w:eastAsia="宋体" w:hAnsi="宋体" w:hint="eastAsia"/>
          <w:sz w:val="24"/>
          <w:szCs w:val="24"/>
        </w:rPr>
        <w:t>器设置</w:t>
      </w:r>
      <w:proofErr w:type="gramEnd"/>
      <w:r>
        <w:rPr>
          <w:rFonts w:ascii="宋体" w:eastAsia="宋体" w:hAnsi="宋体" w:hint="eastAsia"/>
          <w:sz w:val="24"/>
          <w:szCs w:val="24"/>
        </w:rPr>
        <w:t>功能，并点击【插入一行】按钮，如图：</w:t>
      </w:r>
    </w:p>
    <w:p w14:paraId="46DF5347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115F09CE" wp14:editId="1766E060">
            <wp:extent cx="5271135" cy="2004060"/>
            <wp:effectExtent l="0" t="0" r="571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AB4E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lastRenderedPageBreak/>
        <w:t xml:space="preserve">    </w:t>
      </w:r>
      <w:r>
        <w:rPr>
          <w:rFonts w:ascii="宋体" w:eastAsia="宋体" w:hAnsi="宋体" w:hint="eastAsia"/>
          <w:sz w:val="24"/>
          <w:szCs w:val="24"/>
        </w:rPr>
        <w:t>在新增的一行设置中，填入读卡器名称、业务模式、读卡器、端口、卡片、热键（热键可以不填）等内容，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医保电子凭证扫码</w:t>
      </w:r>
      <w:proofErr w:type="gramEnd"/>
      <w:r>
        <w:rPr>
          <w:rFonts w:ascii="宋体" w:eastAsia="宋体" w:hAnsi="宋体" w:hint="eastAsia"/>
          <w:sz w:val="24"/>
          <w:szCs w:val="24"/>
        </w:rPr>
        <w:t>配置，如下图所示：</w:t>
      </w:r>
    </w:p>
    <w:p w14:paraId="62DA8103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77E15274" wp14:editId="1A251F02">
            <wp:extent cx="5271135" cy="2577465"/>
            <wp:effectExtent l="0" t="0" r="5715" b="133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3A56" w14:textId="77777777" w:rsidR="00C766F8" w:rsidRDefault="008A0B1D" w:rsidP="001C6BDA">
      <w:pPr>
        <w:spacing w:line="80" w:lineRule="atLeas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名称填写“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凭证”，业务模式选择“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凭证模式”，读卡器选择“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凭证读卡器”，端口选择“</w:t>
      </w:r>
      <w:r>
        <w:rPr>
          <w:rFonts w:ascii="宋体" w:eastAsia="宋体" w:hAnsi="宋体" w:hint="eastAsia"/>
          <w:sz w:val="24"/>
          <w:szCs w:val="24"/>
        </w:rPr>
        <w:t>USB</w:t>
      </w:r>
      <w:r>
        <w:rPr>
          <w:rFonts w:ascii="宋体" w:eastAsia="宋体" w:hAnsi="宋体" w:hint="eastAsia"/>
          <w:sz w:val="24"/>
          <w:szCs w:val="24"/>
        </w:rPr>
        <w:t>”，卡片选择“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凭证”即可。新增完成后，点击【保存】按钮保存以上配置，保存成功后系统自动提示读卡环境设置成功，如图：</w:t>
      </w:r>
    </w:p>
    <w:p w14:paraId="188EF047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1D2354BD" wp14:editId="6F76954C">
            <wp:extent cx="5267960" cy="2562860"/>
            <wp:effectExtent l="0" t="0" r="8890" b="88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9129" w14:textId="77777777" w:rsidR="00C766F8" w:rsidRDefault="00C766F8" w:rsidP="001C6BDA">
      <w:pPr>
        <w:spacing w:line="80" w:lineRule="atLeast"/>
      </w:pPr>
    </w:p>
    <w:p w14:paraId="4A61A2AB" w14:textId="77777777" w:rsidR="00C766F8" w:rsidRDefault="00C766F8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</w:p>
    <w:p w14:paraId="1EAA4C9F" w14:textId="2F018C7E" w:rsidR="00C766F8" w:rsidRPr="00072084" w:rsidRDefault="008A0B1D" w:rsidP="001C6BDA">
      <w:pPr>
        <w:numPr>
          <w:ilvl w:val="0"/>
          <w:numId w:val="1"/>
        </w:numPr>
        <w:spacing w:line="80" w:lineRule="atLeast"/>
        <w:jc w:val="center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b/>
          <w:sz w:val="24"/>
          <w:szCs w:val="24"/>
        </w:rPr>
        <w:t>医保电子凭证扫码</w:t>
      </w:r>
      <w:proofErr w:type="gramEnd"/>
      <w:r>
        <w:rPr>
          <w:rFonts w:ascii="宋体" w:eastAsia="宋体" w:hAnsi="宋体" w:hint="eastAsia"/>
          <w:b/>
          <w:sz w:val="24"/>
          <w:szCs w:val="24"/>
        </w:rPr>
        <w:t>登记、结算场景</w:t>
      </w:r>
    </w:p>
    <w:p w14:paraId="6977778A" w14:textId="77777777" w:rsidR="00072084" w:rsidRDefault="00072084" w:rsidP="00072084">
      <w:pPr>
        <w:spacing w:line="80" w:lineRule="atLeast"/>
        <w:rPr>
          <w:rFonts w:ascii="宋体" w:eastAsia="宋体" w:hAnsi="宋体" w:hint="eastAsia"/>
          <w:sz w:val="24"/>
          <w:szCs w:val="24"/>
        </w:rPr>
      </w:pPr>
    </w:p>
    <w:p w14:paraId="064A22B8" w14:textId="2915FE10" w:rsidR="00C766F8" w:rsidRDefault="008A0B1D" w:rsidP="001C6BDA">
      <w:pPr>
        <w:numPr>
          <w:ilvl w:val="0"/>
          <w:numId w:val="2"/>
        </w:numPr>
        <w:spacing w:line="80" w:lineRule="atLeast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门诊</w:t>
      </w:r>
      <w:r w:rsidR="001C6BDA">
        <w:rPr>
          <w:rFonts w:ascii="宋体" w:eastAsia="宋体" w:hAnsi="宋体" w:hint="eastAsia"/>
          <w:b/>
          <w:bCs/>
          <w:sz w:val="24"/>
          <w:szCs w:val="24"/>
        </w:rPr>
        <w:t>慢性病</w:t>
      </w:r>
      <w:r>
        <w:rPr>
          <w:rFonts w:ascii="宋体" w:eastAsia="宋体" w:hAnsi="宋体" w:hint="eastAsia"/>
          <w:b/>
          <w:bCs/>
          <w:sz w:val="24"/>
          <w:szCs w:val="24"/>
        </w:rPr>
        <w:t>结算使用</w:t>
      </w:r>
      <w:r>
        <w:rPr>
          <w:rFonts w:ascii="宋体" w:eastAsia="宋体" w:hAnsi="宋体" w:hint="eastAsia"/>
          <w:b/>
          <w:bCs/>
          <w:sz w:val="24"/>
          <w:szCs w:val="24"/>
        </w:rPr>
        <w:t>场景</w:t>
      </w:r>
      <w:r>
        <w:rPr>
          <w:rFonts w:ascii="宋体" w:eastAsia="宋体" w:hAnsi="宋体" w:hint="eastAsia"/>
          <w:b/>
          <w:bCs/>
          <w:sz w:val="24"/>
          <w:szCs w:val="24"/>
        </w:rPr>
        <w:t>介绍</w:t>
      </w:r>
    </w:p>
    <w:p w14:paraId="65228DBC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</w:t>
      </w:r>
      <w:r>
        <w:rPr>
          <w:rFonts w:ascii="宋体" w:eastAsia="宋体" w:hAnsi="宋体" w:hint="eastAsia"/>
          <w:sz w:val="24"/>
          <w:szCs w:val="24"/>
        </w:rPr>
        <w:t>门诊管理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</w:rPr>
        <w:t>门诊慢</w:t>
      </w:r>
      <w:r>
        <w:rPr>
          <w:rFonts w:ascii="宋体" w:eastAsia="宋体" w:hAnsi="宋体" w:hint="eastAsia"/>
          <w:sz w:val="24"/>
          <w:szCs w:val="24"/>
        </w:rPr>
        <w:t>性病</w:t>
      </w:r>
      <w:r>
        <w:rPr>
          <w:rFonts w:ascii="宋体" w:eastAsia="宋体" w:hAnsi="宋体" w:hint="eastAsia"/>
          <w:sz w:val="24"/>
          <w:szCs w:val="24"/>
        </w:rPr>
        <w:t>结算</w:t>
      </w:r>
      <w:r>
        <w:rPr>
          <w:rFonts w:ascii="宋体" w:eastAsia="宋体" w:hAnsi="宋体" w:hint="eastAsia"/>
          <w:sz w:val="24"/>
          <w:szCs w:val="24"/>
        </w:rPr>
        <w:t>】按钮</w:t>
      </w:r>
      <w:r>
        <w:rPr>
          <w:rFonts w:ascii="宋体" w:eastAsia="宋体" w:hAnsi="宋体" w:hint="eastAsia"/>
          <w:sz w:val="24"/>
          <w:szCs w:val="24"/>
        </w:rPr>
        <w:t>，如图</w:t>
      </w:r>
      <w:r>
        <w:rPr>
          <w:rFonts w:ascii="宋体" w:eastAsia="宋体" w:hAnsi="宋体" w:hint="eastAsia"/>
          <w:sz w:val="24"/>
          <w:szCs w:val="24"/>
        </w:rPr>
        <w:t>：</w:t>
      </w:r>
    </w:p>
    <w:p w14:paraId="79A45B88" w14:textId="77777777" w:rsidR="00C766F8" w:rsidRDefault="008A0B1D" w:rsidP="001C6BDA">
      <w:pPr>
        <w:spacing w:line="80" w:lineRule="atLeast"/>
      </w:pPr>
      <w:r>
        <w:rPr>
          <w:noProof/>
        </w:rPr>
        <w:lastRenderedPageBreak/>
        <w:drawing>
          <wp:inline distT="0" distB="0" distL="114300" distR="114300" wp14:anchorId="334A7F1E" wp14:editId="4BFB7B23">
            <wp:extent cx="5271135" cy="2362200"/>
            <wp:effectExtent l="0" t="0" r="5715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6260" w14:textId="77777777" w:rsidR="00C766F8" w:rsidRDefault="008A0B1D" w:rsidP="001C6BDA">
      <w:pPr>
        <w:spacing w:line="80" w:lineRule="atLeast"/>
      </w:pPr>
      <w:r>
        <w:rPr>
          <w:rFonts w:hint="eastAsia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打开【门诊慢性病结算】界面，如图：</w:t>
      </w:r>
    </w:p>
    <w:p w14:paraId="26C2BAFE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09AFD45F" wp14:editId="3A81F740">
            <wp:extent cx="5269230" cy="3185160"/>
            <wp:effectExtent l="0" t="0" r="762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6C01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点击界面下方的【读卡】按钮，读卡</w:t>
      </w:r>
      <w:proofErr w:type="gramStart"/>
      <w:r>
        <w:rPr>
          <w:rFonts w:ascii="宋体" w:eastAsia="宋体" w:hAnsi="宋体" w:hint="eastAsia"/>
          <w:sz w:val="24"/>
          <w:szCs w:val="24"/>
        </w:rPr>
        <w:t>器类型</w:t>
      </w:r>
      <w:proofErr w:type="gramEnd"/>
      <w:r>
        <w:rPr>
          <w:rFonts w:ascii="宋体" w:eastAsia="宋体" w:hAnsi="宋体" w:hint="eastAsia"/>
          <w:sz w:val="24"/>
          <w:szCs w:val="24"/>
        </w:rPr>
        <w:t>选择【医保电子凭证】，如图：</w:t>
      </w:r>
    </w:p>
    <w:p w14:paraId="01183204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0926CCAC" wp14:editId="6BA1CC18">
            <wp:extent cx="5394960" cy="2636520"/>
            <wp:effectExtent l="0" t="0" r="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12846"/>
                    <a:stretch/>
                  </pic:blipFill>
                  <pic:spPr bwMode="auto">
                    <a:xfrm>
                      <a:off x="0" y="0"/>
                      <a:ext cx="53949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37A27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 </w:t>
      </w:r>
      <w:r>
        <w:rPr>
          <w:rFonts w:ascii="宋体" w:eastAsia="宋体" w:hAnsi="宋体" w:hint="eastAsia"/>
          <w:sz w:val="24"/>
          <w:szCs w:val="24"/>
        </w:rPr>
        <w:t>点击【确定】按钮，</w:t>
      </w:r>
      <w:r>
        <w:rPr>
          <w:rFonts w:ascii="宋体" w:eastAsia="宋体" w:hAnsi="宋体" w:hint="eastAsia"/>
          <w:sz w:val="24"/>
          <w:szCs w:val="24"/>
        </w:rPr>
        <w:t>系统弹出</w:t>
      </w:r>
      <w:r>
        <w:rPr>
          <w:rFonts w:ascii="宋体" w:eastAsia="宋体" w:hAnsi="宋体" w:hint="eastAsia"/>
          <w:sz w:val="24"/>
          <w:szCs w:val="24"/>
        </w:rPr>
        <w:t>“请扫描二维码”</w:t>
      </w:r>
      <w:r>
        <w:rPr>
          <w:rFonts w:ascii="宋体" w:eastAsia="宋体" w:hAnsi="宋体" w:hint="eastAsia"/>
          <w:sz w:val="24"/>
          <w:szCs w:val="24"/>
        </w:rPr>
        <w:t>对话框，如图：</w:t>
      </w:r>
    </w:p>
    <w:p w14:paraId="6FB1F492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385037BA" wp14:editId="7876AC77">
            <wp:extent cx="5268595" cy="3267710"/>
            <wp:effectExtent l="0" t="0" r="8255" b="889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788B" w14:textId="7FEE15E3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操作员将光标放置</w:t>
      </w:r>
      <w:r>
        <w:rPr>
          <w:rFonts w:ascii="宋体" w:eastAsia="宋体" w:hAnsi="宋体" w:hint="eastAsia"/>
          <w:sz w:val="24"/>
          <w:szCs w:val="24"/>
        </w:rPr>
        <w:t>于上</w:t>
      </w:r>
      <w:r>
        <w:rPr>
          <w:rFonts w:ascii="宋体" w:eastAsia="宋体" w:hAnsi="宋体" w:hint="eastAsia"/>
          <w:sz w:val="24"/>
          <w:szCs w:val="24"/>
        </w:rPr>
        <w:t>图的二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维码小</w:t>
      </w:r>
      <w:proofErr w:type="gramEnd"/>
      <w:r>
        <w:rPr>
          <w:rFonts w:ascii="宋体" w:eastAsia="宋体" w:hAnsi="宋体" w:hint="eastAsia"/>
          <w:sz w:val="24"/>
          <w:szCs w:val="24"/>
        </w:rPr>
        <w:t>框内，然后用</w:t>
      </w:r>
      <w:r w:rsidR="001C6BDA">
        <w:rPr>
          <w:rFonts w:ascii="宋体" w:eastAsia="宋体" w:hAnsi="宋体" w:hint="eastAsia"/>
          <w:sz w:val="24"/>
          <w:szCs w:val="24"/>
        </w:rPr>
        <w:t>现有社保卡刷卡机具</w:t>
      </w:r>
      <w:proofErr w:type="gramStart"/>
      <w:r w:rsidR="001C6BDA">
        <w:rPr>
          <w:rFonts w:ascii="宋体" w:eastAsia="宋体" w:hAnsi="宋体" w:hint="eastAsia"/>
          <w:sz w:val="24"/>
          <w:szCs w:val="24"/>
        </w:rPr>
        <w:t>的扫码功能</w:t>
      </w:r>
      <w:proofErr w:type="gramEnd"/>
      <w:r w:rsidR="001C6BDA">
        <w:rPr>
          <w:rFonts w:ascii="宋体" w:eastAsia="宋体" w:hAnsi="宋体" w:hint="eastAsia"/>
          <w:sz w:val="24"/>
          <w:szCs w:val="24"/>
        </w:rPr>
        <w:t>进行</w:t>
      </w:r>
      <w:r w:rsidR="001C6BDA">
        <w:rPr>
          <w:rFonts w:ascii="宋体" w:eastAsia="宋体" w:hAnsi="宋体" w:hint="eastAsia"/>
          <w:sz w:val="24"/>
          <w:szCs w:val="24"/>
        </w:rPr>
        <w:t>医</w:t>
      </w:r>
      <w:proofErr w:type="gramStart"/>
      <w:r w:rsidR="001C6BDA">
        <w:rPr>
          <w:rFonts w:ascii="宋体" w:eastAsia="宋体" w:hAnsi="宋体" w:hint="eastAsia"/>
          <w:sz w:val="24"/>
          <w:szCs w:val="24"/>
        </w:rPr>
        <w:t>保电子</w:t>
      </w:r>
      <w:proofErr w:type="gramEnd"/>
      <w:r w:rsidR="001C6BDA">
        <w:rPr>
          <w:rFonts w:ascii="宋体" w:eastAsia="宋体" w:hAnsi="宋体" w:hint="eastAsia"/>
          <w:sz w:val="24"/>
          <w:szCs w:val="24"/>
        </w:rPr>
        <w:t>凭证</w:t>
      </w:r>
      <w:r w:rsidR="001C6BDA">
        <w:rPr>
          <w:rFonts w:ascii="宋体" w:eastAsia="宋体" w:hAnsi="宋体" w:hint="eastAsia"/>
          <w:sz w:val="24"/>
          <w:szCs w:val="24"/>
        </w:rPr>
        <w:t>扫码</w:t>
      </w:r>
      <w:r w:rsidR="001C6BDA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也可使用普通的二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维码扫码枪或扫码墩</w:t>
      </w:r>
      <w:r w:rsidR="001C6BDA">
        <w:rPr>
          <w:rFonts w:ascii="宋体" w:eastAsia="宋体" w:hAnsi="宋体" w:hint="eastAsia"/>
          <w:sz w:val="24"/>
          <w:szCs w:val="24"/>
        </w:rPr>
        <w:t>扫码</w:t>
      </w:r>
      <w:proofErr w:type="gramEnd"/>
      <w:r>
        <w:rPr>
          <w:rFonts w:ascii="宋体" w:eastAsia="宋体" w:hAnsi="宋体" w:hint="eastAsia"/>
          <w:sz w:val="24"/>
          <w:szCs w:val="24"/>
        </w:rPr>
        <w:t>，如图：</w:t>
      </w:r>
    </w:p>
    <w:p w14:paraId="421D3327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7BC33F86" wp14:editId="0C68DFE9">
            <wp:extent cx="5265420" cy="2720975"/>
            <wp:effectExtent l="0" t="0" r="11430" b="317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04405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将参保人提供的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凭证二维码放置于读卡器上方，</w:t>
      </w:r>
      <w:proofErr w:type="gramStart"/>
      <w:r>
        <w:rPr>
          <w:rFonts w:ascii="宋体" w:eastAsia="宋体" w:hAnsi="宋体" w:hint="eastAsia"/>
          <w:sz w:val="24"/>
          <w:szCs w:val="24"/>
        </w:rPr>
        <w:t>扫码后会</w:t>
      </w:r>
      <w:proofErr w:type="gramEnd"/>
      <w:r>
        <w:rPr>
          <w:rFonts w:ascii="宋体" w:eastAsia="宋体" w:hAnsi="宋体" w:hint="eastAsia"/>
          <w:sz w:val="24"/>
          <w:szCs w:val="24"/>
        </w:rPr>
        <w:t>听到“叮”的一声</w:t>
      </w:r>
      <w:proofErr w:type="gramStart"/>
      <w:r>
        <w:rPr>
          <w:rFonts w:ascii="宋体" w:eastAsia="宋体" w:hAnsi="宋体" w:hint="eastAsia"/>
          <w:sz w:val="24"/>
          <w:szCs w:val="24"/>
        </w:rPr>
        <w:t>表示扫码成功</w:t>
      </w:r>
      <w:proofErr w:type="gramEnd"/>
      <w:r>
        <w:rPr>
          <w:rFonts w:ascii="宋体" w:eastAsia="宋体" w:hAnsi="宋体" w:hint="eastAsia"/>
          <w:sz w:val="24"/>
          <w:szCs w:val="24"/>
        </w:rPr>
        <w:t>，系统自动调取参保人的姓名、身份证号码、社保卡号、社保卡余额</w:t>
      </w:r>
      <w:r>
        <w:rPr>
          <w:rFonts w:ascii="宋体" w:eastAsia="宋体" w:hAnsi="宋体" w:hint="eastAsia"/>
          <w:sz w:val="24"/>
          <w:szCs w:val="24"/>
        </w:rPr>
        <w:t>、疾病</w:t>
      </w:r>
      <w:r>
        <w:rPr>
          <w:rFonts w:ascii="宋体" w:eastAsia="宋体" w:hAnsi="宋体" w:hint="eastAsia"/>
          <w:sz w:val="24"/>
          <w:szCs w:val="24"/>
        </w:rPr>
        <w:t>等信息</w:t>
      </w:r>
      <w:r>
        <w:rPr>
          <w:rFonts w:ascii="宋体" w:eastAsia="宋体" w:hAnsi="宋体" w:hint="eastAsia"/>
          <w:sz w:val="24"/>
          <w:szCs w:val="24"/>
        </w:rPr>
        <w:t>。如图：</w:t>
      </w:r>
    </w:p>
    <w:p w14:paraId="3D7E6063" w14:textId="77777777" w:rsidR="00C766F8" w:rsidRDefault="008A0B1D" w:rsidP="001C6BDA">
      <w:pPr>
        <w:spacing w:line="80" w:lineRule="atLeast"/>
      </w:pPr>
      <w:r>
        <w:rPr>
          <w:noProof/>
        </w:rPr>
        <w:lastRenderedPageBreak/>
        <w:drawing>
          <wp:inline distT="0" distB="0" distL="114300" distR="114300" wp14:anchorId="2E62943C" wp14:editId="16DD8A2E">
            <wp:extent cx="5273040" cy="1675130"/>
            <wp:effectExtent l="0" t="0" r="3810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9773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录入医师、开单科室、执行科室、医疗项目、单价、数量等信息，录入方式与无卡录入方式一样，如</w:t>
      </w:r>
      <w:r>
        <w:rPr>
          <w:rFonts w:ascii="宋体" w:eastAsia="宋体" w:hAnsi="宋体" w:hint="eastAsia"/>
          <w:sz w:val="24"/>
          <w:szCs w:val="24"/>
        </w:rPr>
        <w:t>图：</w:t>
      </w:r>
    </w:p>
    <w:p w14:paraId="4672D651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4C0ACC05" wp14:editId="5541B654">
            <wp:extent cx="5273040" cy="2986405"/>
            <wp:effectExtent l="0" t="0" r="3810" b="444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BC77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点击【保存】按钮，系统自动进入结算流程，预结算界面中会展示本次结算总金额、个人负担总额、统筹支付金额等，操作员需根据参保人要求，录入个人账户支付金额（支付金额应</w:t>
      </w:r>
      <w:proofErr w:type="gramStart"/>
      <w:r>
        <w:rPr>
          <w:rFonts w:ascii="宋体" w:eastAsia="宋体" w:hAnsi="宋体" w:hint="eastAsia"/>
          <w:sz w:val="24"/>
          <w:szCs w:val="24"/>
        </w:rPr>
        <w:t>小于卡</w:t>
      </w:r>
      <w:proofErr w:type="gramEnd"/>
      <w:r>
        <w:rPr>
          <w:rFonts w:ascii="宋体" w:eastAsia="宋体" w:hAnsi="宋体" w:hint="eastAsia"/>
          <w:sz w:val="24"/>
          <w:szCs w:val="24"/>
        </w:rPr>
        <w:t>余额），如图：</w:t>
      </w:r>
    </w:p>
    <w:p w14:paraId="6B0EEF4E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54FC9E8A" wp14:editId="16530E77">
            <wp:extent cx="5268595" cy="2712720"/>
            <wp:effectExtent l="0" t="0" r="8255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6784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点击【收费记账】按钮，系统进行结算处理并产生结算单据，单据中显示个人账户消费额、个人账户余额等信息，如图：</w:t>
      </w:r>
    </w:p>
    <w:p w14:paraId="7F33073E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0D87D9B6" wp14:editId="2FB7C740">
            <wp:extent cx="5270500" cy="3392805"/>
            <wp:effectExtent l="0" t="0" r="6350" b="1714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E2FC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点击【打印】按钮后，</w:t>
      </w:r>
      <w:r>
        <w:rPr>
          <w:rFonts w:ascii="宋体" w:eastAsia="宋体" w:hAnsi="宋体" w:hint="eastAsia"/>
          <w:sz w:val="24"/>
          <w:szCs w:val="24"/>
        </w:rPr>
        <w:t>打印机自动打印结算单据</w:t>
      </w:r>
      <w:r>
        <w:rPr>
          <w:rFonts w:ascii="宋体" w:eastAsia="宋体" w:hAnsi="宋体" w:hint="eastAsia"/>
          <w:sz w:val="24"/>
          <w:szCs w:val="24"/>
        </w:rPr>
        <w:t>。同时，参保人</w:t>
      </w:r>
      <w:proofErr w:type="gramStart"/>
      <w:r>
        <w:rPr>
          <w:rFonts w:ascii="宋体" w:eastAsia="宋体" w:hAnsi="宋体" w:hint="eastAsia"/>
          <w:sz w:val="24"/>
          <w:szCs w:val="24"/>
        </w:rPr>
        <w:t>手机端会自动</w:t>
      </w:r>
      <w:proofErr w:type="gramEnd"/>
      <w:r>
        <w:rPr>
          <w:rFonts w:ascii="宋体" w:eastAsia="宋体" w:hAnsi="宋体" w:hint="eastAsia"/>
          <w:sz w:val="24"/>
          <w:szCs w:val="24"/>
        </w:rPr>
        <w:t>提示个人</w:t>
      </w:r>
      <w:proofErr w:type="gramStart"/>
      <w:r>
        <w:rPr>
          <w:rFonts w:ascii="宋体" w:eastAsia="宋体" w:hAnsi="宋体" w:hint="eastAsia"/>
          <w:sz w:val="24"/>
          <w:szCs w:val="24"/>
        </w:rPr>
        <w:t>账户扣费消息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14:paraId="0775DB5B" w14:textId="77777777" w:rsidR="00C766F8" w:rsidRDefault="00C766F8" w:rsidP="001C6BDA">
      <w:pPr>
        <w:spacing w:line="80" w:lineRule="atLeast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</w:p>
    <w:p w14:paraId="4F6CE48F" w14:textId="77777777" w:rsidR="00C766F8" w:rsidRDefault="008A0B1D" w:rsidP="001C6BDA">
      <w:pPr>
        <w:numPr>
          <w:ilvl w:val="0"/>
          <w:numId w:val="3"/>
        </w:numPr>
        <w:spacing w:line="80" w:lineRule="atLeast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账户刷卡</w:t>
      </w:r>
      <w:r>
        <w:rPr>
          <w:rFonts w:ascii="宋体" w:eastAsia="宋体" w:hAnsi="宋体" w:hint="eastAsia"/>
          <w:b/>
          <w:bCs/>
          <w:sz w:val="24"/>
          <w:szCs w:val="24"/>
        </w:rPr>
        <w:t>结算使用</w:t>
      </w:r>
      <w:r>
        <w:rPr>
          <w:rFonts w:ascii="宋体" w:eastAsia="宋体" w:hAnsi="宋体" w:hint="eastAsia"/>
          <w:b/>
          <w:bCs/>
          <w:sz w:val="24"/>
          <w:szCs w:val="24"/>
        </w:rPr>
        <w:t>场景</w:t>
      </w:r>
      <w:r>
        <w:rPr>
          <w:rFonts w:ascii="宋体" w:eastAsia="宋体" w:hAnsi="宋体" w:hint="eastAsia"/>
          <w:b/>
          <w:bCs/>
          <w:sz w:val="24"/>
          <w:szCs w:val="24"/>
        </w:rPr>
        <w:t>介绍</w:t>
      </w:r>
    </w:p>
    <w:p w14:paraId="1F892C20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</w:t>
      </w:r>
      <w:r>
        <w:rPr>
          <w:rFonts w:ascii="宋体" w:eastAsia="宋体" w:hAnsi="宋体" w:hint="eastAsia"/>
          <w:sz w:val="24"/>
          <w:szCs w:val="24"/>
        </w:rPr>
        <w:t>门诊管理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【账户刷卡结算】按钮</w:t>
      </w:r>
      <w:r>
        <w:rPr>
          <w:rFonts w:ascii="宋体" w:eastAsia="宋体" w:hAnsi="宋体" w:hint="eastAsia"/>
          <w:sz w:val="24"/>
          <w:szCs w:val="24"/>
        </w:rPr>
        <w:t>，如图</w:t>
      </w:r>
      <w:r>
        <w:rPr>
          <w:rFonts w:ascii="宋体" w:eastAsia="宋体" w:hAnsi="宋体" w:hint="eastAsia"/>
          <w:sz w:val="24"/>
          <w:szCs w:val="24"/>
        </w:rPr>
        <w:t>：</w:t>
      </w:r>
    </w:p>
    <w:p w14:paraId="6C6E89DC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3863BB91" wp14:editId="651F70EE">
            <wp:extent cx="5269865" cy="3102610"/>
            <wp:effectExtent l="0" t="0" r="6985" b="254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ACA3" w14:textId="77777777" w:rsidR="00C766F8" w:rsidRDefault="008A0B1D" w:rsidP="001C6BDA">
      <w:pPr>
        <w:spacing w:line="80" w:lineRule="atLeast"/>
      </w:pPr>
      <w:r>
        <w:rPr>
          <w:rFonts w:hint="eastAsia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打开【账户刷卡结算】界面，如图：</w:t>
      </w:r>
    </w:p>
    <w:p w14:paraId="400AE2D3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023C50B4" wp14:editId="5EF0AEA1">
            <wp:extent cx="5266690" cy="3925570"/>
            <wp:effectExtent l="0" t="0" r="10160" b="1778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8AEC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点击界面下方的【读卡】按钮，读卡</w:t>
      </w:r>
      <w:proofErr w:type="gramStart"/>
      <w:r>
        <w:rPr>
          <w:rFonts w:ascii="宋体" w:eastAsia="宋体" w:hAnsi="宋体" w:hint="eastAsia"/>
          <w:sz w:val="24"/>
          <w:szCs w:val="24"/>
        </w:rPr>
        <w:t>器类型</w:t>
      </w:r>
      <w:proofErr w:type="gramEnd"/>
      <w:r>
        <w:rPr>
          <w:rFonts w:ascii="宋体" w:eastAsia="宋体" w:hAnsi="宋体" w:hint="eastAsia"/>
          <w:sz w:val="24"/>
          <w:szCs w:val="24"/>
        </w:rPr>
        <w:t>选择【医保电子凭证】，如图：</w:t>
      </w:r>
    </w:p>
    <w:p w14:paraId="025A6A83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52683AE5" wp14:editId="3D4B6A87">
            <wp:extent cx="5253990" cy="2948940"/>
            <wp:effectExtent l="0" t="0" r="3810" b="381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34" r="-1" b="10521"/>
                    <a:stretch/>
                  </pic:blipFill>
                  <pic:spPr bwMode="auto">
                    <a:xfrm>
                      <a:off x="0" y="0"/>
                      <a:ext cx="525399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4D0EB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点击【确定】按钮，</w:t>
      </w:r>
      <w:r>
        <w:rPr>
          <w:rFonts w:ascii="宋体" w:eastAsia="宋体" w:hAnsi="宋体" w:hint="eastAsia"/>
          <w:sz w:val="24"/>
          <w:szCs w:val="24"/>
        </w:rPr>
        <w:t>系统弹出</w:t>
      </w:r>
      <w:r>
        <w:rPr>
          <w:rFonts w:ascii="宋体" w:eastAsia="宋体" w:hAnsi="宋体" w:hint="eastAsia"/>
          <w:sz w:val="24"/>
          <w:szCs w:val="24"/>
        </w:rPr>
        <w:t>“请扫描二维码”</w:t>
      </w:r>
      <w:r>
        <w:rPr>
          <w:rFonts w:ascii="宋体" w:eastAsia="宋体" w:hAnsi="宋体" w:hint="eastAsia"/>
          <w:sz w:val="24"/>
          <w:szCs w:val="24"/>
        </w:rPr>
        <w:t>对话框，如图：</w:t>
      </w:r>
    </w:p>
    <w:p w14:paraId="70BFC374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8374DB5" wp14:editId="2CACF644">
            <wp:extent cx="5268595" cy="3267710"/>
            <wp:effectExtent l="0" t="0" r="8255" b="889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2232" w14:textId="5AD9F04D" w:rsidR="00C766F8" w:rsidRDefault="001C6BDA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操作员将光标放置于上图的二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维码小</w:t>
      </w:r>
      <w:proofErr w:type="gramEnd"/>
      <w:r>
        <w:rPr>
          <w:rFonts w:ascii="宋体" w:eastAsia="宋体" w:hAnsi="宋体" w:hint="eastAsia"/>
          <w:sz w:val="24"/>
          <w:szCs w:val="24"/>
        </w:rPr>
        <w:t>框内，然后用现有社保卡刷卡机具</w:t>
      </w:r>
      <w:proofErr w:type="gramStart"/>
      <w:r>
        <w:rPr>
          <w:rFonts w:ascii="宋体" w:eastAsia="宋体" w:hAnsi="宋体" w:hint="eastAsia"/>
          <w:sz w:val="24"/>
          <w:szCs w:val="24"/>
        </w:rPr>
        <w:t>的扫码功能</w:t>
      </w:r>
      <w:proofErr w:type="gramEnd"/>
      <w:r>
        <w:rPr>
          <w:rFonts w:ascii="宋体" w:eastAsia="宋体" w:hAnsi="宋体" w:hint="eastAsia"/>
          <w:sz w:val="24"/>
          <w:szCs w:val="24"/>
        </w:rPr>
        <w:t>进行医</w:t>
      </w:r>
      <w:proofErr w:type="gramStart"/>
      <w:r>
        <w:rPr>
          <w:rFonts w:ascii="宋体" w:eastAsia="宋体" w:hAnsi="宋体" w:hint="eastAsia"/>
          <w:sz w:val="24"/>
          <w:szCs w:val="24"/>
        </w:rPr>
        <w:t>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凭证扫码，也可使用普通的二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维码扫码枪或扫码墩扫码</w:t>
      </w:r>
      <w:proofErr w:type="gramEnd"/>
      <w:r w:rsidR="008A0B1D">
        <w:rPr>
          <w:rFonts w:ascii="宋体" w:eastAsia="宋体" w:hAnsi="宋体" w:hint="eastAsia"/>
          <w:sz w:val="24"/>
          <w:szCs w:val="24"/>
        </w:rPr>
        <w:t>，可参照场景</w:t>
      </w:r>
      <w:proofErr w:type="gramStart"/>
      <w:r w:rsidR="008A0B1D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8A0B1D">
        <w:rPr>
          <w:rFonts w:ascii="宋体" w:eastAsia="宋体" w:hAnsi="宋体" w:hint="eastAsia"/>
          <w:sz w:val="24"/>
          <w:szCs w:val="24"/>
        </w:rPr>
        <w:t>门诊慢性病结算</w:t>
      </w:r>
      <w:proofErr w:type="gramStart"/>
      <w:r w:rsidR="008A0B1D">
        <w:rPr>
          <w:rFonts w:ascii="宋体" w:eastAsia="宋体" w:hAnsi="宋体" w:hint="eastAsia"/>
          <w:sz w:val="24"/>
          <w:szCs w:val="24"/>
        </w:rPr>
        <w:t>的</w:t>
      </w:r>
      <w:r w:rsidR="008A0B1D">
        <w:rPr>
          <w:rFonts w:ascii="宋体" w:eastAsia="宋体" w:hAnsi="宋体" w:hint="eastAsia"/>
          <w:sz w:val="24"/>
          <w:szCs w:val="24"/>
        </w:rPr>
        <w:t>扫码过程</w:t>
      </w:r>
      <w:proofErr w:type="gramEnd"/>
      <w:r w:rsidR="008A0B1D">
        <w:rPr>
          <w:rFonts w:ascii="宋体" w:eastAsia="宋体" w:hAnsi="宋体" w:hint="eastAsia"/>
          <w:sz w:val="24"/>
          <w:szCs w:val="24"/>
        </w:rPr>
        <w:t>。</w:t>
      </w:r>
    </w:p>
    <w:p w14:paraId="0ABE7EC1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扫码后会</w:t>
      </w:r>
      <w:proofErr w:type="gramEnd"/>
      <w:r>
        <w:rPr>
          <w:rFonts w:ascii="宋体" w:eastAsia="宋体" w:hAnsi="宋体" w:hint="eastAsia"/>
          <w:sz w:val="24"/>
          <w:szCs w:val="24"/>
        </w:rPr>
        <w:t>听到“叮”的一声</w:t>
      </w:r>
      <w:proofErr w:type="gramStart"/>
      <w:r>
        <w:rPr>
          <w:rFonts w:ascii="宋体" w:eastAsia="宋体" w:hAnsi="宋体" w:hint="eastAsia"/>
          <w:sz w:val="24"/>
          <w:szCs w:val="24"/>
        </w:rPr>
        <w:t>表示扫码成功</w:t>
      </w:r>
      <w:proofErr w:type="gramEnd"/>
      <w:r>
        <w:rPr>
          <w:rFonts w:ascii="宋体" w:eastAsia="宋体" w:hAnsi="宋体" w:hint="eastAsia"/>
          <w:sz w:val="24"/>
          <w:szCs w:val="24"/>
        </w:rPr>
        <w:t>，系统自动调取参保人的姓名、身份证号码、社保卡号、社保卡余额</w:t>
      </w:r>
      <w:r>
        <w:rPr>
          <w:rFonts w:ascii="宋体" w:eastAsia="宋体" w:hAnsi="宋体" w:hint="eastAsia"/>
          <w:sz w:val="24"/>
          <w:szCs w:val="24"/>
        </w:rPr>
        <w:t>、疾病</w:t>
      </w:r>
      <w:r>
        <w:rPr>
          <w:rFonts w:ascii="宋体" w:eastAsia="宋体" w:hAnsi="宋体" w:hint="eastAsia"/>
          <w:sz w:val="24"/>
          <w:szCs w:val="24"/>
        </w:rPr>
        <w:t>等信息</w:t>
      </w:r>
      <w:r>
        <w:rPr>
          <w:rFonts w:ascii="宋体" w:eastAsia="宋体" w:hAnsi="宋体" w:hint="eastAsia"/>
          <w:sz w:val="24"/>
          <w:szCs w:val="24"/>
        </w:rPr>
        <w:t>。如图：</w:t>
      </w:r>
    </w:p>
    <w:p w14:paraId="49117A7E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02705C8F" wp14:editId="2B9B82DD">
            <wp:extent cx="5267325" cy="178816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1F72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录入医师、开单科室、执行科室、医疗项目、单价、数量等信息，录入方式与无卡录入方式一样，如图：</w:t>
      </w:r>
    </w:p>
    <w:p w14:paraId="79E432ED" w14:textId="77777777" w:rsidR="00C766F8" w:rsidRDefault="008A0B1D" w:rsidP="001C6BDA">
      <w:pPr>
        <w:spacing w:line="80" w:lineRule="atLeast"/>
      </w:pPr>
      <w:r>
        <w:rPr>
          <w:noProof/>
        </w:rPr>
        <w:lastRenderedPageBreak/>
        <w:drawing>
          <wp:inline distT="0" distB="0" distL="114300" distR="114300" wp14:anchorId="07F81283" wp14:editId="52EAD4E0">
            <wp:extent cx="5271770" cy="4005580"/>
            <wp:effectExtent l="0" t="0" r="508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981F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点击【保存】按钮，系统自动进入结算流程，预结算界面中会展示本次结算总金额、个人负担总额、统筹支付金额等，操作员需根据参保人要求，录入个人账户支付金额（支付金额应</w:t>
      </w:r>
      <w:proofErr w:type="gramStart"/>
      <w:r>
        <w:rPr>
          <w:rFonts w:ascii="宋体" w:eastAsia="宋体" w:hAnsi="宋体" w:hint="eastAsia"/>
          <w:sz w:val="24"/>
          <w:szCs w:val="24"/>
        </w:rPr>
        <w:t>小于卡</w:t>
      </w:r>
      <w:proofErr w:type="gramEnd"/>
      <w:r>
        <w:rPr>
          <w:rFonts w:ascii="宋体" w:eastAsia="宋体" w:hAnsi="宋体" w:hint="eastAsia"/>
          <w:sz w:val="24"/>
          <w:szCs w:val="24"/>
        </w:rPr>
        <w:t>余额），如图：</w:t>
      </w:r>
    </w:p>
    <w:p w14:paraId="2712B800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15F57270" wp14:editId="0433FD18">
            <wp:extent cx="5268595" cy="4017010"/>
            <wp:effectExtent l="0" t="0" r="825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B091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点击【收费记账】按钮，系统进行结算处理并产生结算单据，单据中显示个人账户消费额、个人账户余额等信息，如图：</w:t>
      </w:r>
    </w:p>
    <w:p w14:paraId="1E6778FA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5981435B" wp14:editId="4F01D865">
            <wp:extent cx="5269865" cy="3421380"/>
            <wp:effectExtent l="0" t="0" r="698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E18C" w14:textId="77777777" w:rsidR="00C766F8" w:rsidRDefault="008A0B1D" w:rsidP="001C6BDA">
      <w:pPr>
        <w:spacing w:line="80" w:lineRule="atLeast"/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t>点击【打印】按钮后，</w:t>
      </w:r>
      <w:r>
        <w:rPr>
          <w:rFonts w:ascii="宋体" w:eastAsia="宋体" w:hAnsi="宋体" w:hint="eastAsia"/>
          <w:sz w:val="24"/>
          <w:szCs w:val="24"/>
        </w:rPr>
        <w:t>打印机自动打印结算单据</w:t>
      </w:r>
      <w:r>
        <w:rPr>
          <w:rFonts w:ascii="宋体" w:eastAsia="宋体" w:hAnsi="宋体" w:hint="eastAsia"/>
          <w:sz w:val="24"/>
          <w:szCs w:val="24"/>
        </w:rPr>
        <w:t>。同时，参保人</w:t>
      </w:r>
      <w:proofErr w:type="gramStart"/>
      <w:r>
        <w:rPr>
          <w:rFonts w:ascii="宋体" w:eastAsia="宋体" w:hAnsi="宋体" w:hint="eastAsia"/>
          <w:sz w:val="24"/>
          <w:szCs w:val="24"/>
        </w:rPr>
        <w:t>手机端会自动</w:t>
      </w:r>
      <w:proofErr w:type="gramEnd"/>
      <w:r>
        <w:rPr>
          <w:rFonts w:ascii="宋体" w:eastAsia="宋体" w:hAnsi="宋体" w:hint="eastAsia"/>
          <w:sz w:val="24"/>
          <w:szCs w:val="24"/>
        </w:rPr>
        <w:t>提示个人</w:t>
      </w:r>
      <w:proofErr w:type="gramStart"/>
      <w:r>
        <w:rPr>
          <w:rFonts w:ascii="宋体" w:eastAsia="宋体" w:hAnsi="宋体" w:hint="eastAsia"/>
          <w:sz w:val="24"/>
          <w:szCs w:val="24"/>
        </w:rPr>
        <w:t>账户扣费消息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14:paraId="3E11595A" w14:textId="77777777" w:rsidR="00C766F8" w:rsidRDefault="00C766F8" w:rsidP="001C6BDA">
      <w:pPr>
        <w:spacing w:line="80" w:lineRule="atLeast"/>
        <w:rPr>
          <w:rFonts w:ascii="宋体" w:eastAsia="宋体" w:hAnsi="宋体"/>
          <w:sz w:val="24"/>
          <w:szCs w:val="24"/>
        </w:rPr>
      </w:pPr>
    </w:p>
    <w:p w14:paraId="3A9DB2F5" w14:textId="77777777" w:rsidR="00C766F8" w:rsidRDefault="008A0B1D" w:rsidP="001C6BDA">
      <w:pPr>
        <w:spacing w:line="80" w:lineRule="atLeast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（三）住院登记、出院结算使用场景介绍</w:t>
      </w:r>
    </w:p>
    <w:p w14:paraId="4EE722A4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点击【住院</w:t>
      </w:r>
      <w:r>
        <w:rPr>
          <w:rFonts w:ascii="宋体" w:eastAsia="宋体" w:hAnsi="宋体" w:hint="eastAsia"/>
          <w:sz w:val="24"/>
          <w:szCs w:val="24"/>
        </w:rPr>
        <w:t>管理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【住院登记】按钮</w:t>
      </w:r>
      <w:r>
        <w:rPr>
          <w:rFonts w:ascii="宋体" w:eastAsia="宋体" w:hAnsi="宋体" w:hint="eastAsia"/>
          <w:sz w:val="24"/>
          <w:szCs w:val="24"/>
        </w:rPr>
        <w:t>，如图</w:t>
      </w:r>
      <w:r>
        <w:rPr>
          <w:rFonts w:ascii="宋体" w:eastAsia="宋体" w:hAnsi="宋体" w:hint="eastAsia"/>
          <w:sz w:val="24"/>
          <w:szCs w:val="24"/>
        </w:rPr>
        <w:t>：</w:t>
      </w:r>
    </w:p>
    <w:p w14:paraId="1428CBEA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14D76878" wp14:editId="26CF8BE7">
            <wp:extent cx="5274310" cy="3242945"/>
            <wp:effectExtent l="0" t="0" r="2540" b="1460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9DC8" w14:textId="77777777" w:rsidR="00C766F8" w:rsidRDefault="008A0B1D" w:rsidP="001C6BDA">
      <w:pPr>
        <w:spacing w:line="80" w:lineRule="atLeast"/>
      </w:pPr>
      <w:r>
        <w:rPr>
          <w:rFonts w:hint="eastAsia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打开【住院登记】界面，如图：</w:t>
      </w:r>
    </w:p>
    <w:p w14:paraId="7D68F052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0336DB43" wp14:editId="6A86519C">
            <wp:extent cx="5272405" cy="4441825"/>
            <wp:effectExtent l="0" t="0" r="4445" b="1587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84EE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点击界面下方的【读卡】按钮，读卡</w:t>
      </w:r>
      <w:proofErr w:type="gramStart"/>
      <w:r>
        <w:rPr>
          <w:rFonts w:ascii="宋体" w:eastAsia="宋体" w:hAnsi="宋体" w:hint="eastAsia"/>
          <w:sz w:val="24"/>
          <w:szCs w:val="24"/>
        </w:rPr>
        <w:t>器类型</w:t>
      </w:r>
      <w:proofErr w:type="gramEnd"/>
      <w:r>
        <w:rPr>
          <w:rFonts w:ascii="宋体" w:eastAsia="宋体" w:hAnsi="宋体" w:hint="eastAsia"/>
          <w:sz w:val="24"/>
          <w:szCs w:val="24"/>
        </w:rPr>
        <w:t>选择【医保电子凭证】，如图：</w:t>
      </w:r>
    </w:p>
    <w:p w14:paraId="36708424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3DF5B753" wp14:editId="1686B9FB">
            <wp:extent cx="5276850" cy="3295650"/>
            <wp:effectExtent l="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1F37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点击【确定】按钮，</w:t>
      </w:r>
      <w:r>
        <w:rPr>
          <w:rFonts w:ascii="宋体" w:eastAsia="宋体" w:hAnsi="宋体" w:hint="eastAsia"/>
          <w:sz w:val="24"/>
          <w:szCs w:val="24"/>
        </w:rPr>
        <w:t>系统弹出</w:t>
      </w:r>
      <w:r>
        <w:rPr>
          <w:rFonts w:ascii="宋体" w:eastAsia="宋体" w:hAnsi="宋体" w:hint="eastAsia"/>
          <w:sz w:val="24"/>
          <w:szCs w:val="24"/>
        </w:rPr>
        <w:t>“请扫描二维码”</w:t>
      </w:r>
      <w:r>
        <w:rPr>
          <w:rFonts w:ascii="宋体" w:eastAsia="宋体" w:hAnsi="宋体" w:hint="eastAsia"/>
          <w:sz w:val="24"/>
          <w:szCs w:val="24"/>
        </w:rPr>
        <w:t>对话框，如图：</w:t>
      </w:r>
    </w:p>
    <w:p w14:paraId="6EDC350E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499988F5" wp14:editId="2227F061">
            <wp:extent cx="5268595" cy="3267710"/>
            <wp:effectExtent l="0" t="0" r="8255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3D25" w14:textId="5FB66553" w:rsidR="00C766F8" w:rsidRDefault="001C6BDA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操作员将光标放置于上图的二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维码小</w:t>
      </w:r>
      <w:proofErr w:type="gramEnd"/>
      <w:r>
        <w:rPr>
          <w:rFonts w:ascii="宋体" w:eastAsia="宋体" w:hAnsi="宋体" w:hint="eastAsia"/>
          <w:sz w:val="24"/>
          <w:szCs w:val="24"/>
        </w:rPr>
        <w:t>框内，然后用现有社保卡刷卡机具</w:t>
      </w:r>
      <w:proofErr w:type="gramStart"/>
      <w:r>
        <w:rPr>
          <w:rFonts w:ascii="宋体" w:eastAsia="宋体" w:hAnsi="宋体" w:hint="eastAsia"/>
          <w:sz w:val="24"/>
          <w:szCs w:val="24"/>
        </w:rPr>
        <w:t>的扫码功能</w:t>
      </w:r>
      <w:proofErr w:type="gramEnd"/>
      <w:r>
        <w:rPr>
          <w:rFonts w:ascii="宋体" w:eastAsia="宋体" w:hAnsi="宋体" w:hint="eastAsia"/>
          <w:sz w:val="24"/>
          <w:szCs w:val="24"/>
        </w:rPr>
        <w:t>进行医</w:t>
      </w:r>
      <w:proofErr w:type="gramStart"/>
      <w:r>
        <w:rPr>
          <w:rFonts w:ascii="宋体" w:eastAsia="宋体" w:hAnsi="宋体" w:hint="eastAsia"/>
          <w:sz w:val="24"/>
          <w:szCs w:val="24"/>
        </w:rPr>
        <w:t>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凭证扫码，也可使用普通的二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维码扫码枪或扫码墩扫码</w:t>
      </w:r>
      <w:proofErr w:type="gramEnd"/>
      <w:r>
        <w:rPr>
          <w:rFonts w:ascii="宋体" w:eastAsia="宋体" w:hAnsi="宋体" w:hint="eastAsia"/>
          <w:sz w:val="24"/>
          <w:szCs w:val="24"/>
        </w:rPr>
        <w:t>，</w:t>
      </w:r>
      <w:r w:rsidR="008A0B1D">
        <w:rPr>
          <w:rFonts w:ascii="宋体" w:eastAsia="宋体" w:hAnsi="宋体" w:hint="eastAsia"/>
          <w:sz w:val="24"/>
          <w:szCs w:val="24"/>
        </w:rPr>
        <w:t>可参照场景</w:t>
      </w:r>
      <w:proofErr w:type="gramStart"/>
      <w:r w:rsidR="008A0B1D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8A0B1D">
        <w:rPr>
          <w:rFonts w:ascii="宋体" w:eastAsia="宋体" w:hAnsi="宋体" w:hint="eastAsia"/>
          <w:sz w:val="24"/>
          <w:szCs w:val="24"/>
        </w:rPr>
        <w:t>门诊慢性病结算</w:t>
      </w:r>
      <w:proofErr w:type="gramStart"/>
      <w:r w:rsidR="008A0B1D">
        <w:rPr>
          <w:rFonts w:ascii="宋体" w:eastAsia="宋体" w:hAnsi="宋体" w:hint="eastAsia"/>
          <w:sz w:val="24"/>
          <w:szCs w:val="24"/>
        </w:rPr>
        <w:t>的</w:t>
      </w:r>
      <w:r w:rsidR="008A0B1D">
        <w:rPr>
          <w:rFonts w:ascii="宋体" w:eastAsia="宋体" w:hAnsi="宋体" w:hint="eastAsia"/>
          <w:sz w:val="24"/>
          <w:szCs w:val="24"/>
        </w:rPr>
        <w:t>扫码过程</w:t>
      </w:r>
      <w:proofErr w:type="gramEnd"/>
      <w:r w:rsidR="008A0B1D">
        <w:rPr>
          <w:rFonts w:ascii="宋体" w:eastAsia="宋体" w:hAnsi="宋体" w:hint="eastAsia"/>
          <w:sz w:val="24"/>
          <w:szCs w:val="24"/>
        </w:rPr>
        <w:t>。</w:t>
      </w:r>
    </w:p>
    <w:p w14:paraId="51F26D03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扫码后会</w:t>
      </w:r>
      <w:proofErr w:type="gramEnd"/>
      <w:r>
        <w:rPr>
          <w:rFonts w:ascii="宋体" w:eastAsia="宋体" w:hAnsi="宋体" w:hint="eastAsia"/>
          <w:sz w:val="24"/>
          <w:szCs w:val="24"/>
        </w:rPr>
        <w:t>听到“叮”的一声</w:t>
      </w:r>
      <w:proofErr w:type="gramStart"/>
      <w:r>
        <w:rPr>
          <w:rFonts w:ascii="宋体" w:eastAsia="宋体" w:hAnsi="宋体" w:hint="eastAsia"/>
          <w:sz w:val="24"/>
          <w:szCs w:val="24"/>
        </w:rPr>
        <w:t>表示扫码成功</w:t>
      </w:r>
      <w:proofErr w:type="gramEnd"/>
      <w:r>
        <w:rPr>
          <w:rFonts w:ascii="宋体" w:eastAsia="宋体" w:hAnsi="宋体" w:hint="eastAsia"/>
          <w:sz w:val="24"/>
          <w:szCs w:val="24"/>
        </w:rPr>
        <w:t>，系统自动调取参保人的姓名、身份证号码、社保卡号、</w:t>
      </w:r>
      <w:r>
        <w:rPr>
          <w:rFonts w:ascii="宋体" w:eastAsia="宋体" w:hAnsi="宋体" w:hint="eastAsia"/>
          <w:sz w:val="24"/>
          <w:szCs w:val="24"/>
        </w:rPr>
        <w:t>参保单位</w:t>
      </w:r>
      <w:r>
        <w:rPr>
          <w:rFonts w:ascii="宋体" w:eastAsia="宋体" w:hAnsi="宋体" w:hint="eastAsia"/>
          <w:sz w:val="24"/>
          <w:szCs w:val="24"/>
        </w:rPr>
        <w:t>等信息</w:t>
      </w:r>
      <w:r>
        <w:rPr>
          <w:rFonts w:ascii="宋体" w:eastAsia="宋体" w:hAnsi="宋体" w:hint="eastAsia"/>
          <w:sz w:val="24"/>
          <w:szCs w:val="24"/>
        </w:rPr>
        <w:t>。如图：</w:t>
      </w:r>
    </w:p>
    <w:p w14:paraId="5C4CEB3F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713D76C0" wp14:editId="5E01A8D2">
            <wp:extent cx="5268595" cy="4187190"/>
            <wp:effectExtent l="0" t="0" r="8255" b="381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C3F4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录入门诊科室、确诊医师、入室科室、疾病编码、住院类别、住院方式、病情说明等信息，录入方式与无卡录入方式一样，点击【保存】按钮，登记成功，如图：</w:t>
      </w:r>
    </w:p>
    <w:p w14:paraId="5C0F28FA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00B670E9" wp14:editId="72164E58">
            <wp:extent cx="5271770" cy="3372485"/>
            <wp:effectExtent l="0" t="0" r="5080" b="1841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E7A5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   </w:t>
      </w:r>
      <w:r>
        <w:rPr>
          <w:rFonts w:ascii="宋体" w:eastAsia="宋体" w:hAnsi="宋体" w:hint="eastAsia"/>
          <w:sz w:val="24"/>
          <w:szCs w:val="24"/>
        </w:rPr>
        <w:t>住院登记成功后，打开【住院管理】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【住院费用录入】功能，如图：</w:t>
      </w:r>
    </w:p>
    <w:p w14:paraId="46FA8333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5CC86C8C" wp14:editId="0FF90F81">
            <wp:extent cx="5272405" cy="3376295"/>
            <wp:effectExtent l="0" t="0" r="4445" b="1460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28B3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在打开的界面中输入本次住院流水号，并录入本次住院费用明细，录入费用方式与正常录入方式一样，点击保存按钮，保存费用，如图：</w:t>
      </w:r>
    </w:p>
    <w:p w14:paraId="698E2774" w14:textId="77777777" w:rsidR="00C766F8" w:rsidRDefault="008A0B1D" w:rsidP="001C6BDA">
      <w:pPr>
        <w:spacing w:line="80" w:lineRule="atLeast"/>
      </w:pPr>
      <w:r>
        <w:rPr>
          <w:noProof/>
        </w:rPr>
        <w:lastRenderedPageBreak/>
        <w:drawing>
          <wp:inline distT="0" distB="0" distL="114300" distR="114300" wp14:anchorId="60D476C4" wp14:editId="51DD322A">
            <wp:extent cx="5269230" cy="3943985"/>
            <wp:effectExtent l="0" t="0" r="7620" b="1841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7179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打开【住院管理】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【出院结算】功能，如图：</w:t>
      </w:r>
    </w:p>
    <w:p w14:paraId="5FE9EAC0" w14:textId="77777777" w:rsidR="00C766F8" w:rsidRDefault="008A0B1D" w:rsidP="001C6BDA">
      <w:pPr>
        <w:spacing w:line="80" w:lineRule="atLeast"/>
        <w:ind w:firstLineChars="200" w:firstLine="420"/>
      </w:pPr>
      <w:r>
        <w:rPr>
          <w:noProof/>
        </w:rPr>
        <w:drawing>
          <wp:inline distT="0" distB="0" distL="114300" distR="114300" wp14:anchorId="2DDA63DA" wp14:editId="2E357FEF">
            <wp:extent cx="5271135" cy="3542030"/>
            <wp:effectExtent l="0" t="0" r="5715" b="127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F9FA4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点击【出院结算】按钮，如图</w:t>
      </w:r>
      <w:r>
        <w:rPr>
          <w:rFonts w:ascii="宋体" w:eastAsia="宋体" w:hAnsi="宋体" w:hint="eastAsia"/>
          <w:sz w:val="24"/>
          <w:szCs w:val="24"/>
        </w:rPr>
        <w:t>:</w:t>
      </w:r>
    </w:p>
    <w:p w14:paraId="3CFC32E4" w14:textId="77777777" w:rsidR="00C766F8" w:rsidRDefault="008A0B1D" w:rsidP="001C6BDA">
      <w:pPr>
        <w:spacing w:line="80" w:lineRule="atLeast"/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5579B037" wp14:editId="386A1741">
            <wp:extent cx="5010150" cy="3495675"/>
            <wp:effectExtent l="0" t="0" r="0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2647" w14:textId="77777777" w:rsidR="00C766F8" w:rsidRDefault="008A0B1D" w:rsidP="001C6BDA">
      <w:pPr>
        <w:spacing w:line="80" w:lineRule="atLeast"/>
        <w:ind w:firstLineChars="400" w:firstLine="9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点击界面下方的【读卡】按钮，读卡</w:t>
      </w:r>
      <w:proofErr w:type="gramStart"/>
      <w:r>
        <w:rPr>
          <w:rFonts w:ascii="宋体" w:eastAsia="宋体" w:hAnsi="宋体" w:hint="eastAsia"/>
          <w:sz w:val="24"/>
          <w:szCs w:val="24"/>
        </w:rPr>
        <w:t>器类型</w:t>
      </w:r>
      <w:proofErr w:type="gramEnd"/>
      <w:r>
        <w:rPr>
          <w:rFonts w:ascii="宋体" w:eastAsia="宋体" w:hAnsi="宋体" w:hint="eastAsia"/>
          <w:sz w:val="24"/>
          <w:szCs w:val="24"/>
        </w:rPr>
        <w:t>选择【医保电子凭证】，如图：</w:t>
      </w:r>
    </w:p>
    <w:p w14:paraId="557E3647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590AFA52" wp14:editId="1531F03C">
            <wp:extent cx="5274310" cy="3322320"/>
            <wp:effectExtent l="0" t="0" r="2540" b="1143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1C61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点击【确定】按钮，</w:t>
      </w:r>
      <w:r>
        <w:rPr>
          <w:rFonts w:ascii="宋体" w:eastAsia="宋体" w:hAnsi="宋体" w:hint="eastAsia"/>
          <w:sz w:val="24"/>
          <w:szCs w:val="24"/>
        </w:rPr>
        <w:t>系统弹出</w:t>
      </w:r>
      <w:r>
        <w:rPr>
          <w:rFonts w:ascii="宋体" w:eastAsia="宋体" w:hAnsi="宋体" w:hint="eastAsia"/>
          <w:sz w:val="24"/>
          <w:szCs w:val="24"/>
        </w:rPr>
        <w:t>“请扫描二维码”</w:t>
      </w:r>
      <w:r>
        <w:rPr>
          <w:rFonts w:ascii="宋体" w:eastAsia="宋体" w:hAnsi="宋体" w:hint="eastAsia"/>
          <w:sz w:val="24"/>
          <w:szCs w:val="24"/>
        </w:rPr>
        <w:t>对话框，如图：</w:t>
      </w:r>
    </w:p>
    <w:p w14:paraId="074EA63C" w14:textId="77777777" w:rsidR="00C766F8" w:rsidRDefault="008A0B1D" w:rsidP="001C6BDA">
      <w:pPr>
        <w:spacing w:line="80" w:lineRule="atLeas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37D9FC79" wp14:editId="40B77D28">
            <wp:extent cx="5270500" cy="3388995"/>
            <wp:effectExtent l="0" t="0" r="6350" b="190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FBF9" w14:textId="5FD05EFE" w:rsidR="00C766F8" w:rsidRDefault="001C6BDA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操作员将光标放置于上图的二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维码小</w:t>
      </w:r>
      <w:proofErr w:type="gramEnd"/>
      <w:r>
        <w:rPr>
          <w:rFonts w:ascii="宋体" w:eastAsia="宋体" w:hAnsi="宋体" w:hint="eastAsia"/>
          <w:sz w:val="24"/>
          <w:szCs w:val="24"/>
        </w:rPr>
        <w:t>框内，然后用现有社保卡刷卡机具</w:t>
      </w:r>
      <w:proofErr w:type="gramStart"/>
      <w:r>
        <w:rPr>
          <w:rFonts w:ascii="宋体" w:eastAsia="宋体" w:hAnsi="宋体" w:hint="eastAsia"/>
          <w:sz w:val="24"/>
          <w:szCs w:val="24"/>
        </w:rPr>
        <w:t>的扫码功能</w:t>
      </w:r>
      <w:proofErr w:type="gramEnd"/>
      <w:r>
        <w:rPr>
          <w:rFonts w:ascii="宋体" w:eastAsia="宋体" w:hAnsi="宋体" w:hint="eastAsia"/>
          <w:sz w:val="24"/>
          <w:szCs w:val="24"/>
        </w:rPr>
        <w:t>进行医</w:t>
      </w:r>
      <w:proofErr w:type="gramStart"/>
      <w:r>
        <w:rPr>
          <w:rFonts w:ascii="宋体" w:eastAsia="宋体" w:hAnsi="宋体" w:hint="eastAsia"/>
          <w:sz w:val="24"/>
          <w:szCs w:val="24"/>
        </w:rPr>
        <w:t>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凭证扫码，也可使用普通的二</w:t>
      </w:r>
      <w:proofErr w:type="gramStart"/>
      <w:r>
        <w:rPr>
          <w:rFonts w:ascii="宋体" w:eastAsia="宋体" w:hAnsi="宋体" w:hint="eastAsia"/>
          <w:sz w:val="24"/>
          <w:szCs w:val="24"/>
        </w:rPr>
        <w:t>维码扫码枪或扫码墩扫码</w:t>
      </w:r>
      <w:proofErr w:type="gramEnd"/>
      <w:r>
        <w:rPr>
          <w:rFonts w:ascii="宋体" w:eastAsia="宋体" w:hAnsi="宋体" w:hint="eastAsia"/>
          <w:sz w:val="24"/>
          <w:szCs w:val="24"/>
        </w:rPr>
        <w:t>，</w:t>
      </w:r>
      <w:r w:rsidR="008A0B1D">
        <w:rPr>
          <w:rFonts w:ascii="宋体" w:eastAsia="宋体" w:hAnsi="宋体" w:hint="eastAsia"/>
          <w:sz w:val="24"/>
          <w:szCs w:val="24"/>
        </w:rPr>
        <w:t>可参照场景</w:t>
      </w:r>
      <w:proofErr w:type="gramStart"/>
      <w:r w:rsidR="008A0B1D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8A0B1D">
        <w:rPr>
          <w:rFonts w:ascii="宋体" w:eastAsia="宋体" w:hAnsi="宋体" w:hint="eastAsia"/>
          <w:sz w:val="24"/>
          <w:szCs w:val="24"/>
        </w:rPr>
        <w:t>门诊慢性病结算</w:t>
      </w:r>
      <w:proofErr w:type="gramStart"/>
      <w:r w:rsidR="008A0B1D">
        <w:rPr>
          <w:rFonts w:ascii="宋体" w:eastAsia="宋体" w:hAnsi="宋体" w:hint="eastAsia"/>
          <w:sz w:val="24"/>
          <w:szCs w:val="24"/>
        </w:rPr>
        <w:t>的</w:t>
      </w:r>
      <w:r w:rsidR="008A0B1D">
        <w:rPr>
          <w:rFonts w:ascii="宋体" w:eastAsia="宋体" w:hAnsi="宋体" w:hint="eastAsia"/>
          <w:sz w:val="24"/>
          <w:szCs w:val="24"/>
        </w:rPr>
        <w:t>扫码过程</w:t>
      </w:r>
      <w:proofErr w:type="gramEnd"/>
      <w:r w:rsidR="008A0B1D">
        <w:rPr>
          <w:rFonts w:ascii="宋体" w:eastAsia="宋体" w:hAnsi="宋体" w:hint="eastAsia"/>
          <w:sz w:val="24"/>
          <w:szCs w:val="24"/>
        </w:rPr>
        <w:t>。</w:t>
      </w:r>
    </w:p>
    <w:p w14:paraId="510E77CB" w14:textId="77777777" w:rsidR="00C766F8" w:rsidRDefault="008A0B1D" w:rsidP="001C6BDA">
      <w:pPr>
        <w:spacing w:line="80" w:lineRule="atLeast"/>
        <w:ind w:firstLineChars="200" w:firstLine="480"/>
      </w:pPr>
      <w:proofErr w:type="gramStart"/>
      <w:r>
        <w:rPr>
          <w:rFonts w:ascii="宋体" w:eastAsia="宋体" w:hAnsi="宋体" w:hint="eastAsia"/>
          <w:sz w:val="24"/>
          <w:szCs w:val="24"/>
        </w:rPr>
        <w:t>扫码后会</w:t>
      </w:r>
      <w:proofErr w:type="gramEnd"/>
      <w:r>
        <w:rPr>
          <w:rFonts w:ascii="宋体" w:eastAsia="宋体" w:hAnsi="宋体" w:hint="eastAsia"/>
          <w:sz w:val="24"/>
          <w:szCs w:val="24"/>
        </w:rPr>
        <w:t>听到“叮”的一声</w:t>
      </w:r>
      <w:proofErr w:type="gramStart"/>
      <w:r>
        <w:rPr>
          <w:rFonts w:ascii="宋体" w:eastAsia="宋体" w:hAnsi="宋体" w:hint="eastAsia"/>
          <w:sz w:val="24"/>
          <w:szCs w:val="24"/>
        </w:rPr>
        <w:t>表示扫码成功</w:t>
      </w:r>
      <w:proofErr w:type="gramEnd"/>
      <w:r>
        <w:rPr>
          <w:rFonts w:ascii="宋体" w:eastAsia="宋体" w:hAnsi="宋体" w:hint="eastAsia"/>
          <w:sz w:val="24"/>
          <w:szCs w:val="24"/>
        </w:rPr>
        <w:t>，系统自动调取参保人</w:t>
      </w:r>
      <w:r>
        <w:rPr>
          <w:rFonts w:ascii="宋体" w:eastAsia="宋体" w:hAnsi="宋体" w:hint="eastAsia"/>
          <w:sz w:val="24"/>
          <w:szCs w:val="24"/>
        </w:rPr>
        <w:t>本次的住院</w:t>
      </w:r>
      <w:r>
        <w:rPr>
          <w:rFonts w:ascii="宋体" w:eastAsia="宋体" w:hAnsi="宋体" w:hint="eastAsia"/>
          <w:sz w:val="24"/>
          <w:szCs w:val="24"/>
        </w:rPr>
        <w:t>信息</w:t>
      </w:r>
      <w:r>
        <w:rPr>
          <w:rFonts w:ascii="宋体" w:eastAsia="宋体" w:hAnsi="宋体" w:hint="eastAsia"/>
          <w:sz w:val="24"/>
          <w:szCs w:val="24"/>
        </w:rPr>
        <w:t>，录入出院日期、出院方式、治疗方式、出院诊断等信息。如图：</w:t>
      </w:r>
    </w:p>
    <w:p w14:paraId="331675CC" w14:textId="77777777" w:rsidR="00C766F8" w:rsidRDefault="00C766F8" w:rsidP="001C6BDA">
      <w:pPr>
        <w:spacing w:line="80" w:lineRule="atLeast"/>
      </w:pPr>
    </w:p>
    <w:p w14:paraId="7FB1DEC9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5A494125" wp14:editId="47550B92">
            <wp:extent cx="5010150" cy="3495675"/>
            <wp:effectExtent l="0" t="0" r="0" b="952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B064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点击【出院结算】按钮，系统自动进入结算流程，预结算界面中会展示本次结算总金额、个人负担总额、统筹支付金额等，操作员需根据参保人要求，录入</w:t>
      </w:r>
      <w:r>
        <w:rPr>
          <w:rFonts w:ascii="宋体" w:eastAsia="宋体" w:hAnsi="宋体" w:hint="eastAsia"/>
          <w:sz w:val="24"/>
          <w:szCs w:val="24"/>
        </w:rPr>
        <w:lastRenderedPageBreak/>
        <w:t>个人账户支付金额（支付金额应</w:t>
      </w:r>
      <w:proofErr w:type="gramStart"/>
      <w:r>
        <w:rPr>
          <w:rFonts w:ascii="宋体" w:eastAsia="宋体" w:hAnsi="宋体" w:hint="eastAsia"/>
          <w:sz w:val="24"/>
          <w:szCs w:val="24"/>
        </w:rPr>
        <w:t>小于卡</w:t>
      </w:r>
      <w:proofErr w:type="gramEnd"/>
      <w:r>
        <w:rPr>
          <w:rFonts w:ascii="宋体" w:eastAsia="宋体" w:hAnsi="宋体" w:hint="eastAsia"/>
          <w:sz w:val="24"/>
          <w:szCs w:val="24"/>
        </w:rPr>
        <w:t>余额），如图：</w:t>
      </w:r>
    </w:p>
    <w:p w14:paraId="12C7D169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24A9C5CB" wp14:editId="2015C9D9">
            <wp:extent cx="5268595" cy="4540885"/>
            <wp:effectExtent l="0" t="0" r="8255" b="1206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5DE6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点击【结算扣款】按钮，系统进行结算处理并产生结算单据，单据中显示个人账户消费额、个人账户余额等信息，如图：</w:t>
      </w:r>
    </w:p>
    <w:p w14:paraId="6053EF3C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7EED6025" wp14:editId="738E753B">
            <wp:extent cx="5271770" cy="2968625"/>
            <wp:effectExtent l="0" t="0" r="5080" b="3175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B0DC" w14:textId="77777777" w:rsidR="00C766F8" w:rsidRDefault="00C766F8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</w:p>
    <w:p w14:paraId="1B469628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点击【打印】按钮后，</w:t>
      </w:r>
      <w:r>
        <w:rPr>
          <w:rFonts w:ascii="宋体" w:eastAsia="宋体" w:hAnsi="宋体" w:hint="eastAsia"/>
          <w:sz w:val="24"/>
          <w:szCs w:val="24"/>
        </w:rPr>
        <w:t>打印机自动打印结算单据</w:t>
      </w:r>
      <w:r>
        <w:rPr>
          <w:rFonts w:ascii="宋体" w:eastAsia="宋体" w:hAnsi="宋体" w:hint="eastAsia"/>
          <w:sz w:val="24"/>
          <w:szCs w:val="24"/>
        </w:rPr>
        <w:t>。同时，参保人</w:t>
      </w:r>
      <w:proofErr w:type="gramStart"/>
      <w:r>
        <w:rPr>
          <w:rFonts w:ascii="宋体" w:eastAsia="宋体" w:hAnsi="宋体" w:hint="eastAsia"/>
          <w:sz w:val="24"/>
          <w:szCs w:val="24"/>
        </w:rPr>
        <w:t>手机端会自</w:t>
      </w:r>
      <w:r>
        <w:rPr>
          <w:rFonts w:ascii="宋体" w:eastAsia="宋体" w:hAnsi="宋体" w:hint="eastAsia"/>
          <w:sz w:val="24"/>
          <w:szCs w:val="24"/>
        </w:rPr>
        <w:lastRenderedPageBreak/>
        <w:t>动</w:t>
      </w:r>
      <w:proofErr w:type="gramEnd"/>
      <w:r>
        <w:rPr>
          <w:rFonts w:ascii="宋体" w:eastAsia="宋体" w:hAnsi="宋体" w:hint="eastAsia"/>
          <w:sz w:val="24"/>
          <w:szCs w:val="24"/>
        </w:rPr>
        <w:t>提示个人</w:t>
      </w:r>
      <w:proofErr w:type="gramStart"/>
      <w:r>
        <w:rPr>
          <w:rFonts w:ascii="宋体" w:eastAsia="宋体" w:hAnsi="宋体" w:hint="eastAsia"/>
          <w:sz w:val="24"/>
          <w:szCs w:val="24"/>
        </w:rPr>
        <w:t>账户扣费消息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14:paraId="7DFB32C7" w14:textId="77777777" w:rsidR="00C766F8" w:rsidRDefault="00C766F8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</w:p>
    <w:p w14:paraId="28D7E99D" w14:textId="1142813B" w:rsidR="00C766F8" w:rsidRDefault="008A0B1D" w:rsidP="001C6BDA">
      <w:pPr>
        <w:numPr>
          <w:ilvl w:val="0"/>
          <w:numId w:val="1"/>
        </w:numPr>
        <w:spacing w:line="80" w:lineRule="atLeast"/>
        <w:jc w:val="center"/>
        <w:rPr>
          <w:rFonts w:ascii="宋体" w:eastAsia="宋体" w:hAnsi="宋体"/>
          <w:b/>
          <w:bCs/>
          <w:sz w:val="24"/>
          <w:szCs w:val="24"/>
        </w:rPr>
      </w:pPr>
      <w:proofErr w:type="gramStart"/>
      <w:r>
        <w:rPr>
          <w:rFonts w:ascii="宋体" w:eastAsia="宋体" w:hAnsi="宋体" w:hint="eastAsia"/>
          <w:b/>
          <w:bCs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b/>
          <w:bCs/>
          <w:sz w:val="24"/>
          <w:szCs w:val="24"/>
        </w:rPr>
        <w:t>凭证支付结算对账</w:t>
      </w:r>
    </w:p>
    <w:p w14:paraId="3F647326" w14:textId="77777777" w:rsidR="00072084" w:rsidRDefault="00072084" w:rsidP="00072084">
      <w:pPr>
        <w:spacing w:line="80" w:lineRule="atLeast"/>
        <w:rPr>
          <w:rFonts w:ascii="宋体" w:eastAsia="宋体" w:hAnsi="宋体" w:hint="eastAsia"/>
          <w:b/>
          <w:bCs/>
          <w:sz w:val="24"/>
          <w:szCs w:val="24"/>
        </w:rPr>
      </w:pPr>
    </w:p>
    <w:p w14:paraId="7E2A0678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定点</w:t>
      </w:r>
      <w:r>
        <w:rPr>
          <w:rFonts w:ascii="宋体" w:eastAsia="宋体" w:hAnsi="宋体" w:hint="eastAsia"/>
          <w:sz w:val="24"/>
          <w:szCs w:val="24"/>
        </w:rPr>
        <w:t>医院</w:t>
      </w:r>
      <w:r>
        <w:rPr>
          <w:rFonts w:ascii="宋体" w:eastAsia="宋体" w:hAnsi="宋体" w:hint="eastAsia"/>
          <w:sz w:val="24"/>
          <w:szCs w:val="24"/>
        </w:rPr>
        <w:t>对</w:t>
      </w:r>
      <w:proofErr w:type="gramStart"/>
      <w:r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>
        <w:rPr>
          <w:rFonts w:ascii="宋体" w:eastAsia="宋体" w:hAnsi="宋体" w:hint="eastAsia"/>
          <w:sz w:val="24"/>
          <w:szCs w:val="24"/>
        </w:rPr>
        <w:t>凭证支付结算情况进行对账，可通过系统查询和银行对账两种方式。</w:t>
      </w:r>
    </w:p>
    <w:p w14:paraId="2D473304" w14:textId="77777777" w:rsidR="00C766F8" w:rsidRDefault="008A0B1D" w:rsidP="001C6BDA">
      <w:pPr>
        <w:numPr>
          <w:ilvl w:val="0"/>
          <w:numId w:val="4"/>
        </w:numPr>
        <w:spacing w:line="80" w:lineRule="atLeast"/>
        <w:ind w:firstLineChars="200"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系统查询：</w:t>
      </w:r>
      <w:r>
        <w:rPr>
          <w:rFonts w:ascii="宋体" w:eastAsia="宋体" w:hAnsi="宋体" w:hint="eastAsia"/>
          <w:sz w:val="24"/>
          <w:szCs w:val="24"/>
        </w:rPr>
        <w:t>打开【综合查询】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【定点医疗机构】查询功能，如图：</w:t>
      </w:r>
    </w:p>
    <w:p w14:paraId="1F7CD907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3B345A23" wp14:editId="6272B460">
            <wp:extent cx="5271770" cy="2626360"/>
            <wp:effectExtent l="0" t="0" r="508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E9A57" w14:textId="77777777" w:rsidR="00C766F8" w:rsidRDefault="008A0B1D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医</w:t>
      </w:r>
      <w:proofErr w:type="gramEnd"/>
      <w:r>
        <w:rPr>
          <w:rFonts w:ascii="宋体" w:eastAsia="宋体" w:hAnsi="宋体" w:hint="eastAsia"/>
          <w:sz w:val="24"/>
          <w:szCs w:val="24"/>
        </w:rPr>
        <w:t>保经办人员可在【定点医疗机构结算信息查询】、【门诊账户刷卡查询】功能中查询个人账户消费情况，如图：</w:t>
      </w:r>
    </w:p>
    <w:p w14:paraId="4693C94E" w14:textId="77777777" w:rsidR="00C766F8" w:rsidRDefault="008A0B1D" w:rsidP="001C6BDA">
      <w:pPr>
        <w:spacing w:line="80" w:lineRule="atLeast"/>
      </w:pPr>
      <w:r>
        <w:rPr>
          <w:noProof/>
        </w:rPr>
        <w:drawing>
          <wp:inline distT="0" distB="0" distL="114300" distR="114300" wp14:anchorId="657EA189" wp14:editId="4607FCBB">
            <wp:extent cx="5269230" cy="2399665"/>
            <wp:effectExtent l="0" t="0" r="762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68FE" w14:textId="77777777" w:rsidR="001C6BDA" w:rsidRDefault="008A0B1D" w:rsidP="001C6BDA">
      <w:pPr>
        <w:spacing w:line="80" w:lineRule="atLeast"/>
        <w:ind w:firstLineChars="200"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（二）</w:t>
      </w:r>
      <w:r w:rsidR="001C6BDA">
        <w:rPr>
          <w:rFonts w:ascii="宋体" w:eastAsia="宋体" w:hAnsi="宋体" w:hint="eastAsia"/>
          <w:b/>
          <w:sz w:val="24"/>
          <w:szCs w:val="24"/>
        </w:rPr>
        <w:t>银行对账：</w:t>
      </w:r>
      <w:proofErr w:type="gramStart"/>
      <w:r w:rsidR="001C6BDA"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 w:rsidR="001C6BDA">
        <w:rPr>
          <w:rFonts w:ascii="宋体" w:eastAsia="宋体" w:hAnsi="宋体" w:hint="eastAsia"/>
          <w:sz w:val="24"/>
          <w:szCs w:val="24"/>
        </w:rPr>
        <w:t>凭证合作银行（工商银行）通过电子邮箱定期推送各药店、门诊</w:t>
      </w:r>
      <w:proofErr w:type="gramStart"/>
      <w:r w:rsidR="001C6BDA">
        <w:rPr>
          <w:rFonts w:ascii="宋体" w:eastAsia="宋体" w:hAnsi="宋体" w:hint="eastAsia"/>
          <w:sz w:val="24"/>
          <w:szCs w:val="24"/>
        </w:rPr>
        <w:t>医保电子</w:t>
      </w:r>
      <w:proofErr w:type="gramEnd"/>
      <w:r w:rsidR="001C6BDA">
        <w:rPr>
          <w:rFonts w:ascii="宋体" w:eastAsia="宋体" w:hAnsi="宋体" w:hint="eastAsia"/>
          <w:sz w:val="24"/>
          <w:szCs w:val="24"/>
        </w:rPr>
        <w:t>凭证交易明细，并</w:t>
      </w:r>
      <w:proofErr w:type="gramStart"/>
      <w:r w:rsidR="001C6BDA">
        <w:rPr>
          <w:rFonts w:ascii="宋体" w:eastAsia="宋体" w:hAnsi="宋体" w:hint="eastAsia"/>
          <w:sz w:val="24"/>
          <w:szCs w:val="24"/>
        </w:rPr>
        <w:t>提供网银平台</w:t>
      </w:r>
      <w:proofErr w:type="gramEnd"/>
      <w:r w:rsidR="001C6BDA">
        <w:rPr>
          <w:rFonts w:ascii="宋体" w:eastAsia="宋体" w:hAnsi="宋体" w:hint="eastAsia"/>
          <w:sz w:val="24"/>
          <w:szCs w:val="24"/>
        </w:rPr>
        <w:t>线上对账服务，详情请咨询就近工行，联系方式见下表。</w:t>
      </w:r>
    </w:p>
    <w:tbl>
      <w:tblPr>
        <w:tblpPr w:leftFromText="180" w:rightFromText="180" w:vertAnchor="text" w:horzAnchor="page" w:tblpX="2439" w:tblpY="430"/>
        <w:tblOverlap w:val="never"/>
        <w:tblW w:w="6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2820"/>
        <w:gridCol w:w="1440"/>
        <w:gridCol w:w="1560"/>
      </w:tblGrid>
      <w:tr w:rsidR="001C6BDA" w14:paraId="2AB1A8AC" w14:textId="77777777" w:rsidTr="00927E32">
        <w:trPr>
          <w:trHeight w:val="40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4B63C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地区</w:t>
            </w:r>
          </w:p>
        </w:tc>
        <w:tc>
          <w:tcPr>
            <w:tcW w:w="2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FED17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联系地址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78EA2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工行联系人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79952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联系电话</w:t>
            </w:r>
          </w:p>
        </w:tc>
      </w:tr>
      <w:tr w:rsidR="001C6BDA" w14:paraId="08D27323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085B4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阳谷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64593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阳谷赵王河路</w:t>
            </w:r>
            <w:r>
              <w:rPr>
                <w:rStyle w:val="font21"/>
                <w:rFonts w:eastAsia="宋体"/>
                <w:lang w:bidi="ar"/>
              </w:rPr>
              <w:t>418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7E38D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唐琦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19F8A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0635-6212387</w:t>
            </w:r>
          </w:p>
        </w:tc>
      </w:tr>
      <w:tr w:rsidR="001C6BDA" w14:paraId="421526BF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7BEE3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莘县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2D4A5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莘县振兴街</w:t>
            </w:r>
            <w:r>
              <w:rPr>
                <w:rStyle w:val="font21"/>
                <w:rFonts w:eastAsia="宋体"/>
                <w:lang w:bidi="ar"/>
              </w:rPr>
              <w:t>136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4910A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李清源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CF0F9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0635-7321550</w:t>
            </w:r>
          </w:p>
        </w:tc>
      </w:tr>
      <w:tr w:rsidR="001C6BDA" w14:paraId="52448DCF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7C4042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临清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9F9C4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临清市南门里街</w:t>
            </w:r>
            <w:r>
              <w:rPr>
                <w:rStyle w:val="font21"/>
                <w:rFonts w:eastAsia="宋体"/>
                <w:lang w:bidi="ar"/>
              </w:rPr>
              <w:t>367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AFD394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李宗兴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4CCE0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0635-2324932</w:t>
            </w:r>
          </w:p>
        </w:tc>
      </w:tr>
      <w:tr w:rsidR="001C6BDA" w14:paraId="1BA286B1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10F46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3B86F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冠县振兴东路</w:t>
            </w:r>
            <w:r>
              <w:rPr>
                <w:rStyle w:val="font21"/>
                <w:rFonts w:eastAsia="宋体"/>
                <w:lang w:bidi="ar"/>
              </w:rPr>
              <w:t>92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76985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王森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7DC12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0635-6025560</w:t>
            </w:r>
          </w:p>
        </w:tc>
      </w:tr>
      <w:tr w:rsidR="001C6BDA" w14:paraId="3A696DCF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5FA35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高唐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CAF26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高唐金城西路</w:t>
            </w:r>
            <w:r>
              <w:rPr>
                <w:rStyle w:val="font21"/>
                <w:rFonts w:eastAsia="宋体"/>
                <w:lang w:bidi="ar"/>
              </w:rPr>
              <w:t>39</w:t>
            </w:r>
            <w:r>
              <w:rPr>
                <w:rStyle w:val="font11"/>
                <w:rFonts w:hint="default"/>
                <w:lang w:bidi="ar"/>
              </w:rPr>
              <w:t>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48343A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李素云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84C71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0635-3958589</w:t>
            </w:r>
          </w:p>
        </w:tc>
      </w:tr>
      <w:tr w:rsidR="001C6BDA" w14:paraId="7589C5D1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6611B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东阿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850E0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东阿府前街</w:t>
            </w:r>
            <w:r>
              <w:rPr>
                <w:rStyle w:val="font21"/>
                <w:rFonts w:eastAsia="宋体"/>
                <w:lang w:bidi="ar"/>
              </w:rPr>
              <w:t>177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39C2F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刘志艳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B85D3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0635-3282287</w:t>
            </w:r>
          </w:p>
        </w:tc>
      </w:tr>
      <w:tr w:rsidR="001C6BDA" w14:paraId="77418870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6DEC8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茌平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4D823D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茌平县顺河街</w:t>
            </w:r>
            <w:r>
              <w:rPr>
                <w:rStyle w:val="font21"/>
                <w:rFonts w:eastAsia="宋体"/>
                <w:lang w:bidi="ar"/>
              </w:rPr>
              <w:t>68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8A2100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闫海霞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0B15F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0635-4250300</w:t>
            </w:r>
          </w:p>
        </w:tc>
      </w:tr>
      <w:tr w:rsidR="001C6BDA" w14:paraId="395064F4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C2581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城区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7803B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振兴东路</w:t>
            </w:r>
            <w:r>
              <w:rPr>
                <w:rStyle w:val="font21"/>
                <w:rFonts w:eastAsia="宋体"/>
                <w:lang w:bidi="ar"/>
              </w:rPr>
              <w:t>11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F4462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贾涛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CF1B20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0635-8331929</w:t>
            </w:r>
          </w:p>
        </w:tc>
      </w:tr>
      <w:tr w:rsidR="001C6BDA" w14:paraId="5791118A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DC5AC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城区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539F1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聊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城市昌润南路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7号工行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C9FF4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邴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11F77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0635-8900633</w:t>
            </w:r>
          </w:p>
        </w:tc>
      </w:tr>
      <w:tr w:rsidR="001C6BDA" w14:paraId="309C5623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AB7E4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城区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DA115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聊城市东昌东路177号工行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99B31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李松杨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336451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0635-8760035</w:t>
            </w:r>
          </w:p>
        </w:tc>
      </w:tr>
      <w:tr w:rsidR="001C6BDA" w14:paraId="687CF1A8" w14:textId="77777777" w:rsidTr="00927E32">
        <w:trPr>
          <w:trHeight w:val="4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146F7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城区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C7228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聊城市东昌东路</w:t>
            </w:r>
            <w:r>
              <w:rPr>
                <w:rStyle w:val="font21"/>
                <w:rFonts w:eastAsia="宋体"/>
                <w:lang w:bidi="ar"/>
              </w:rPr>
              <w:t>52-8</w:t>
            </w:r>
            <w:r>
              <w:rPr>
                <w:rStyle w:val="font11"/>
                <w:rFonts w:hint="default"/>
                <w:lang w:bidi="ar"/>
              </w:rPr>
              <w:t>号工行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44F41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成安琪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0171F1" w14:textId="77777777" w:rsidR="001C6BDA" w:rsidRDefault="001C6BDA" w:rsidP="00927E3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0635-8900633</w:t>
            </w:r>
          </w:p>
        </w:tc>
      </w:tr>
    </w:tbl>
    <w:p w14:paraId="1C4FA255" w14:textId="77777777" w:rsidR="001C6BDA" w:rsidRDefault="001C6BDA" w:rsidP="001C6BDA">
      <w:pPr>
        <w:spacing w:line="80" w:lineRule="atLeast"/>
        <w:rPr>
          <w:rFonts w:ascii="宋体" w:eastAsia="宋体" w:hAnsi="宋体"/>
          <w:sz w:val="24"/>
          <w:szCs w:val="24"/>
        </w:rPr>
      </w:pPr>
    </w:p>
    <w:p w14:paraId="36136AB9" w14:textId="77777777" w:rsidR="001C6BDA" w:rsidRDefault="001C6BDA" w:rsidP="001C6BDA">
      <w:pPr>
        <w:spacing w:line="80" w:lineRule="atLeast"/>
        <w:ind w:firstLineChars="200" w:firstLine="480"/>
        <w:rPr>
          <w:rFonts w:ascii="宋体" w:eastAsia="宋体" w:hAnsi="宋体"/>
          <w:sz w:val="24"/>
          <w:szCs w:val="24"/>
        </w:rPr>
      </w:pPr>
    </w:p>
    <w:p w14:paraId="21F21EDD" w14:textId="77777777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2E9E9D0A" w14:textId="6096CE16" w:rsidR="00C766F8" w:rsidRDefault="00C766F8" w:rsidP="001C6BDA">
      <w:pPr>
        <w:spacing w:line="80" w:lineRule="atLeast"/>
        <w:ind w:firstLineChars="200" w:firstLine="420"/>
      </w:pPr>
    </w:p>
    <w:p w14:paraId="15FB4B19" w14:textId="77777777" w:rsidR="00C766F8" w:rsidRDefault="00C766F8" w:rsidP="001C6BDA">
      <w:pPr>
        <w:spacing w:line="80" w:lineRule="atLeast"/>
        <w:rPr>
          <w:rFonts w:ascii="宋体" w:eastAsia="宋体" w:hAnsi="宋体"/>
          <w:b/>
          <w:bCs/>
          <w:sz w:val="24"/>
          <w:szCs w:val="24"/>
        </w:rPr>
      </w:pPr>
    </w:p>
    <w:p w14:paraId="45C1B87D" w14:textId="77777777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4DD591CD" w14:textId="154744C9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6A26884B" w14:textId="634784B4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49BAD6F7" w14:textId="1FD598F3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6059663C" w14:textId="60B40255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74CA5E5A" w14:textId="12929CFB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1D9D0D72" w14:textId="2D199419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49535A13" w14:textId="1DB36053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26213888" w14:textId="638279D8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14:paraId="1F893567" w14:textId="77777777" w:rsidR="001C6BDA" w:rsidRDefault="001C6BDA" w:rsidP="001C6BDA">
      <w:pPr>
        <w:spacing w:line="80" w:lineRule="atLeas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</w:p>
    <w:p w14:paraId="647CB5FA" w14:textId="51EEB654" w:rsidR="00C766F8" w:rsidRDefault="008A0B1D" w:rsidP="001C6BDA">
      <w:pPr>
        <w:spacing w:line="80" w:lineRule="atLeast"/>
        <w:ind w:firstLineChars="200" w:firstLine="482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注：</w:t>
      </w:r>
      <w:r>
        <w:rPr>
          <w:rFonts w:ascii="宋体" w:eastAsia="宋体" w:hAnsi="宋体" w:hint="eastAsia"/>
          <w:bCs/>
          <w:sz w:val="24"/>
          <w:szCs w:val="24"/>
        </w:rPr>
        <w:t>1</w:t>
      </w:r>
      <w:r>
        <w:rPr>
          <w:rFonts w:ascii="宋体" w:eastAsia="宋体" w:hAnsi="宋体" w:hint="eastAsia"/>
          <w:bCs/>
          <w:sz w:val="24"/>
          <w:szCs w:val="24"/>
        </w:rPr>
        <w:t>、操作人员通过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医保电子凭证扫码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进行了以上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医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保业务结算，如需退费，退费流程与普通退费流程一致，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无需扫码退费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，退费后个人账户资金自动返还至参保人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医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保账户中。</w:t>
      </w:r>
    </w:p>
    <w:p w14:paraId="3E03704A" w14:textId="286B2AA7" w:rsidR="00C766F8" w:rsidRDefault="001C6BDA" w:rsidP="001C6BDA">
      <w:pPr>
        <w:spacing w:line="80" w:lineRule="atLeast"/>
        <w:ind w:firstLineChars="300" w:firstLine="72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2</w:t>
      </w:r>
      <w:r w:rsidR="008A0B1D">
        <w:rPr>
          <w:rFonts w:ascii="宋体" w:eastAsia="宋体" w:hAnsi="宋体" w:hint="eastAsia"/>
          <w:bCs/>
          <w:sz w:val="24"/>
          <w:szCs w:val="24"/>
        </w:rPr>
        <w:t>、</w:t>
      </w:r>
      <w:r w:rsidR="008A0B1D">
        <w:rPr>
          <w:rFonts w:ascii="宋体" w:eastAsia="宋体" w:hAnsi="宋体" w:hint="eastAsia"/>
          <w:sz w:val="24"/>
          <w:szCs w:val="24"/>
        </w:rPr>
        <w:t>各定点医药机构可登陆聊城市医疗保障局政务网站（</w:t>
      </w:r>
      <w:hyperlink r:id="rId42" w:history="1">
        <w:r w:rsidR="008A0B1D">
          <w:rPr>
            <w:rFonts w:ascii="宋体" w:eastAsia="宋体" w:hAnsi="宋体"/>
            <w:sz w:val="24"/>
            <w:szCs w:val="24"/>
          </w:rPr>
          <w:t>htt</w:t>
        </w:r>
        <w:r w:rsidR="008A0B1D">
          <w:rPr>
            <w:rFonts w:ascii="宋体" w:eastAsia="宋体" w:hAnsi="宋体"/>
            <w:sz w:val="24"/>
            <w:szCs w:val="24"/>
          </w:rPr>
          <w:t>p://ylbzj.liaocheng.gov.cn/</w:t>
        </w:r>
      </w:hyperlink>
      <w:r w:rsidR="008A0B1D">
        <w:rPr>
          <w:rFonts w:ascii="宋体" w:eastAsia="宋体" w:hAnsi="宋体" w:hint="eastAsia"/>
          <w:sz w:val="24"/>
          <w:szCs w:val="24"/>
        </w:rPr>
        <w:t>）办事服务</w:t>
      </w:r>
      <w:r w:rsidR="008A0B1D">
        <w:rPr>
          <w:rFonts w:ascii="宋体" w:eastAsia="宋体" w:hAnsi="宋体" w:hint="eastAsia"/>
          <w:sz w:val="24"/>
          <w:szCs w:val="24"/>
        </w:rPr>
        <w:t>-</w:t>
      </w:r>
      <w:r w:rsidR="008A0B1D">
        <w:rPr>
          <w:rFonts w:ascii="宋体" w:eastAsia="宋体" w:hAnsi="宋体" w:hint="eastAsia"/>
          <w:sz w:val="24"/>
          <w:szCs w:val="24"/>
        </w:rPr>
        <w:t>资料下载区自行下载本操作手册电子版。</w:t>
      </w:r>
    </w:p>
    <w:sectPr w:rsidR="00C766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3D3AB" w14:textId="77777777" w:rsidR="008A0B1D" w:rsidRDefault="008A0B1D" w:rsidP="001C6BDA">
      <w:r>
        <w:separator/>
      </w:r>
    </w:p>
  </w:endnote>
  <w:endnote w:type="continuationSeparator" w:id="0">
    <w:p w14:paraId="1A3B44E2" w14:textId="77777777" w:rsidR="008A0B1D" w:rsidRDefault="008A0B1D" w:rsidP="001C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FC8DF" w14:textId="77777777" w:rsidR="008A0B1D" w:rsidRDefault="008A0B1D" w:rsidP="001C6BDA">
      <w:r>
        <w:separator/>
      </w:r>
    </w:p>
  </w:footnote>
  <w:footnote w:type="continuationSeparator" w:id="0">
    <w:p w14:paraId="03976FA6" w14:textId="77777777" w:rsidR="008A0B1D" w:rsidRDefault="008A0B1D" w:rsidP="001C6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712F126"/>
    <w:multiLevelType w:val="singleLevel"/>
    <w:tmpl w:val="9712F1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AD36F88"/>
    <w:multiLevelType w:val="singleLevel"/>
    <w:tmpl w:val="BAD36F88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D030AD78"/>
    <w:multiLevelType w:val="singleLevel"/>
    <w:tmpl w:val="D030AD78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0E6148A0"/>
    <w:multiLevelType w:val="singleLevel"/>
    <w:tmpl w:val="0E6148A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3309F6DA"/>
    <w:multiLevelType w:val="singleLevel"/>
    <w:tmpl w:val="3309F6D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 w15:restartNumberingAfterBreak="0">
    <w:nsid w:val="76E7B78B"/>
    <w:multiLevelType w:val="singleLevel"/>
    <w:tmpl w:val="76E7B78B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9D4"/>
    <w:rsid w:val="00072084"/>
    <w:rsid w:val="0012268F"/>
    <w:rsid w:val="001C6BDA"/>
    <w:rsid w:val="00211B3A"/>
    <w:rsid w:val="002319A7"/>
    <w:rsid w:val="00241365"/>
    <w:rsid w:val="002C39B7"/>
    <w:rsid w:val="004869D4"/>
    <w:rsid w:val="0064282E"/>
    <w:rsid w:val="006A7264"/>
    <w:rsid w:val="008A0B1D"/>
    <w:rsid w:val="00956C8A"/>
    <w:rsid w:val="009A73C1"/>
    <w:rsid w:val="00A8775B"/>
    <w:rsid w:val="00C33E89"/>
    <w:rsid w:val="00C766F8"/>
    <w:rsid w:val="00D212B3"/>
    <w:rsid w:val="00FA03F1"/>
    <w:rsid w:val="035D2E38"/>
    <w:rsid w:val="056C423E"/>
    <w:rsid w:val="05D50D17"/>
    <w:rsid w:val="07D1113A"/>
    <w:rsid w:val="08334DCD"/>
    <w:rsid w:val="095929F4"/>
    <w:rsid w:val="09D412F3"/>
    <w:rsid w:val="0BDE341E"/>
    <w:rsid w:val="1FC361C1"/>
    <w:rsid w:val="277F198E"/>
    <w:rsid w:val="2D0C7BDD"/>
    <w:rsid w:val="321F0BAD"/>
    <w:rsid w:val="33EC2C38"/>
    <w:rsid w:val="352B4968"/>
    <w:rsid w:val="365D51F0"/>
    <w:rsid w:val="4120481A"/>
    <w:rsid w:val="4D96350F"/>
    <w:rsid w:val="51A1472F"/>
    <w:rsid w:val="5589423A"/>
    <w:rsid w:val="57E45AC2"/>
    <w:rsid w:val="6237380B"/>
    <w:rsid w:val="651F7655"/>
    <w:rsid w:val="6A9C1A6E"/>
    <w:rsid w:val="6E06168E"/>
    <w:rsid w:val="724C665F"/>
    <w:rsid w:val="7B280B8C"/>
    <w:rsid w:val="7FB4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4A88E"/>
  <w15:docId w15:val="{FC99C33C-EA3E-422F-9CE3-828F3186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font21">
    <w:name w:val="font21"/>
    <w:basedOn w:val="a0"/>
    <w:rsid w:val="001C6BDA"/>
    <w:rPr>
      <w:rFonts w:ascii="Arial" w:hAnsi="Arial" w:cs="Arial"/>
      <w:color w:val="000000"/>
      <w:sz w:val="21"/>
      <w:szCs w:val="21"/>
      <w:u w:val="none"/>
    </w:rPr>
  </w:style>
  <w:style w:type="character" w:customStyle="1" w:styleId="font11">
    <w:name w:val="font11"/>
    <w:basedOn w:val="a0"/>
    <w:rsid w:val="001C6BDA"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ylbzj.liaocheng.gov.cn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</dc:creator>
  <cp:lastModifiedBy>W J</cp:lastModifiedBy>
  <cp:revision>2</cp:revision>
  <dcterms:created xsi:type="dcterms:W3CDTF">2020-03-22T12:55:00Z</dcterms:created>
  <dcterms:modified xsi:type="dcterms:W3CDTF">2020-03-22T12:55:00Z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