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医疗保险</w:t>
      </w:r>
      <w:r>
        <w:rPr>
          <w:rFonts w:hint="eastAsia" w:asciiTheme="majorEastAsia" w:hAnsiTheme="majorEastAsia" w:eastAsiaTheme="majorEastAsia"/>
          <w:sz w:val="36"/>
          <w:szCs w:val="36"/>
        </w:rPr>
        <w:t>如何更改预留手机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号码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？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pStyle w:val="7"/>
        <w:ind w:left="359" w:leftChars="171"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在参保登记时，用人单位都为参保人员填报了</w:t>
      </w:r>
      <w:r>
        <w:rPr>
          <w:rFonts w:hint="eastAsia" w:ascii="仿宋" w:hAnsi="仿宋" w:eastAsia="仿宋"/>
          <w:sz w:val="28"/>
          <w:szCs w:val="28"/>
        </w:rPr>
        <w:t>手机号码</w:t>
      </w:r>
      <w:r>
        <w:rPr>
          <w:rFonts w:hint="eastAsia" w:ascii="仿宋" w:hAnsi="仿宋" w:eastAsia="仿宋"/>
          <w:sz w:val="28"/>
          <w:szCs w:val="28"/>
          <w:lang w:eastAsia="zh-CN"/>
        </w:rPr>
        <w:t>、家庭住址</w:t>
      </w:r>
      <w:r>
        <w:rPr>
          <w:rFonts w:hint="eastAsia" w:ascii="仿宋" w:hAnsi="仿宋" w:eastAsia="仿宋"/>
          <w:sz w:val="28"/>
          <w:szCs w:val="28"/>
        </w:rPr>
        <w:t>等信息的。若是个人联系电话</w:t>
      </w:r>
      <w:r>
        <w:rPr>
          <w:rFonts w:hint="eastAsia" w:ascii="仿宋" w:hAnsi="仿宋" w:eastAsia="仿宋"/>
          <w:sz w:val="28"/>
          <w:szCs w:val="28"/>
          <w:lang w:eastAsia="zh-CN"/>
        </w:rPr>
        <w:t>、手机号码</w:t>
      </w:r>
      <w:r>
        <w:rPr>
          <w:rFonts w:hint="eastAsia" w:ascii="仿宋" w:hAnsi="仿宋" w:eastAsia="仿宋"/>
          <w:sz w:val="28"/>
          <w:szCs w:val="28"/>
        </w:rPr>
        <w:t>或家庭住址发生变化，可在网上自助变更。如何变更？一起来看看</w:t>
      </w:r>
    </w:p>
    <w:p>
      <w:pPr>
        <w:pStyle w:val="7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1.微信搜索“聊城医保”小程序，点击进入；</w:t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216785" cy="4486275"/>
            <wp:effectExtent l="19050" t="0" r="0" b="0"/>
            <wp:docPr id="2" name="图片 2" descr="C:\Users\pc\Desktop\微信图片_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\Desktop\微信图片_1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035" cy="448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pStyle w:val="7"/>
        <w:ind w:left="3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2.点击“办事大厅”—“我要办事”；</w:t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28" o:spid="_x0000_s1028" o:spt="1" style="position:absolute;left:0pt;margin-left:72pt;margin-top:157.8pt;height:9.75pt;width:27.75pt;z-index:251659264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1027" o:spid="_x0000_s1027" o:spt="1" style="position:absolute;left:0pt;margin-left:60pt;margin-top:139.8pt;height:11.25pt;width:30pt;z-index:251658240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884680" cy="3762375"/>
            <wp:effectExtent l="19050" t="0" r="1253" b="0"/>
            <wp:docPr id="3" name="图片 3" descr="C:\Users\pc\Desktop\微信图片_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Desktop\微信图片_2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376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点击“公共业务”—“个人基本医保信息修改”；</w:t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30" o:spid="_x0000_s1030" o:spt="1" style="position:absolute;left:0pt;margin-left:76.5pt;margin-top:92.7pt;height:10.5pt;width:63.75pt;z-index:251661312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1029" o:spid="_x0000_s1029" o:spt="1" style="position:absolute;left:0pt;margin-left:53.25pt;margin-top:73.95pt;height:9.75pt;width:28.5pt;z-index:251660288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43100" cy="3975735"/>
            <wp:effectExtent l="19050" t="0" r="0" b="0"/>
            <wp:docPr id="4" name="图片 4" descr="C:\Users\pc\Desktop\微信图片_3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pc\Desktop\微信图片_3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761" cy="398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4.点击“在线办理”，进入办事流程；</w:t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31" o:spid="_x0000_s1031" o:spt="1" style="position:absolute;left:0pt;margin-left:148.5pt;margin-top:293.55pt;height:10.5pt;width:39pt;z-index:251662336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45005" cy="3903345"/>
            <wp:effectExtent l="0" t="0" r="17145" b="1905"/>
            <wp:docPr id="5" name="图片 5" descr="C:\Users\pc\Desktop\微信图片_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pc\Desktop\微信图片_4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045" cy="390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5.修改联系电话或家庭住址后，点击修改；</w:t>
      </w:r>
    </w:p>
    <w:p>
      <w:pPr>
        <w:ind w:firstLine="420" w:firstLineChars="200"/>
        <w:rPr>
          <w:rFonts w:hint="eastAsia"/>
        </w:rPr>
      </w:pPr>
      <w:r>
        <w:pict>
          <v:rect id="_x0000_s1035" o:spid="_x0000_s1035" o:spt="1" style="position:absolute;left:0pt;margin-left:54.75pt;margin-top:233.85pt;height:10.5pt;width:27.75pt;z-index:251665408;mso-width-relative:page;mso-height-relative:page;" fillcolor="#FFFFFF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pict>
          <v:rect id="_x0000_s1034" o:spid="_x0000_s1034" o:spt="1" style="position:absolute;left:0pt;margin-left:54pt;margin-top:174.6pt;height:9pt;width:27.75pt;z-index:251664384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pict>
          <v:rect id="_x0000_s1036" o:spid="_x0000_s1036" o:spt="1" style="position:absolute;left:0pt;margin-left:69pt;margin-top:295.35pt;height:9pt;width:16.5pt;z-index:251666432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0" distR="0">
            <wp:extent cx="1817370" cy="4038600"/>
            <wp:effectExtent l="19050" t="0" r="0" b="0"/>
            <wp:docPr id="8" name="图片 8" descr="C:\Users\pc\Desktop\zhaopian\微信图片_2022030314012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pc\Desktop\zhaopian\微信图片_20220303140124.jpg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617" cy="404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6.修改成功。</w:t>
      </w:r>
    </w:p>
    <w:p>
      <w:pPr>
        <w:pStyle w:val="7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32" o:spid="_x0000_s1032" o:spt="1" style="position:absolute;left:0pt;margin-left:100.5pt;margin-top:26.55pt;height:12.75pt;width:46.5pt;z-index:251663360;mso-width-relative:page;mso-height-relative:page;" filled="f" stroked="t" coordsize="21600,21600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43100" cy="3927475"/>
            <wp:effectExtent l="19050" t="0" r="0" b="0"/>
            <wp:docPr id="7" name="图片 7" descr="C:\Users\pc\Desktop\微信图片_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pc\Desktop\微信图片_6.jp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569" cy="392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141" w:leftChars="67"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left="141" w:leftChars="67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参保群众应及时核查并更正联系方式，避免接收不到医保部门的提醒信息</w:t>
      </w:r>
      <w:r>
        <w:rPr>
          <w:rFonts w:hint="eastAsia" w:ascii="仿宋" w:hAnsi="仿宋" w:eastAsia="仿宋"/>
          <w:sz w:val="28"/>
          <w:szCs w:val="28"/>
          <w:lang w:eastAsia="zh-CN"/>
        </w:rPr>
        <w:t>，影响医保待遇享受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另外，</w:t>
      </w:r>
      <w:r>
        <w:rPr>
          <w:rFonts w:hint="eastAsia" w:ascii="仿宋" w:hAnsi="仿宋" w:eastAsia="仿宋"/>
          <w:sz w:val="28"/>
          <w:szCs w:val="28"/>
        </w:rPr>
        <w:t>参保群众可关注聊城医疗保障局官网或微信公众号，以便及时了解相关公告及最新信息。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9EB"/>
    <w:rsid w:val="00015ADC"/>
    <w:rsid w:val="000542B5"/>
    <w:rsid w:val="000829D7"/>
    <w:rsid w:val="000D7F8A"/>
    <w:rsid w:val="001A57BD"/>
    <w:rsid w:val="001D3B58"/>
    <w:rsid w:val="00297CDD"/>
    <w:rsid w:val="00361E52"/>
    <w:rsid w:val="003E5CC9"/>
    <w:rsid w:val="00405E34"/>
    <w:rsid w:val="004168B2"/>
    <w:rsid w:val="0048113E"/>
    <w:rsid w:val="00513A03"/>
    <w:rsid w:val="005B02AB"/>
    <w:rsid w:val="00630318"/>
    <w:rsid w:val="00750F1C"/>
    <w:rsid w:val="007D30C9"/>
    <w:rsid w:val="007F3B8F"/>
    <w:rsid w:val="009B2831"/>
    <w:rsid w:val="009E042F"/>
    <w:rsid w:val="009F2A58"/>
    <w:rsid w:val="00A75A9C"/>
    <w:rsid w:val="00A87F11"/>
    <w:rsid w:val="00AC1F21"/>
    <w:rsid w:val="00BC2256"/>
    <w:rsid w:val="00C34336"/>
    <w:rsid w:val="00CE79EB"/>
    <w:rsid w:val="00D06773"/>
    <w:rsid w:val="00D61A5F"/>
    <w:rsid w:val="00D902EC"/>
    <w:rsid w:val="00DD09D3"/>
    <w:rsid w:val="00DD71E9"/>
    <w:rsid w:val="00F16BF1"/>
    <w:rsid w:val="00F83109"/>
    <w:rsid w:val="00F959AB"/>
    <w:rsid w:val="00FC4F30"/>
    <w:rsid w:val="5CFA293D"/>
    <w:rsid w:val="5FD6C7BA"/>
    <w:rsid w:val="63E5CFC4"/>
    <w:rsid w:val="7EFFE0C2"/>
    <w:rsid w:val="7F9C6F31"/>
    <w:rsid w:val="7FEFD943"/>
    <w:rsid w:val="AFFC3C5E"/>
    <w:rsid w:val="EEDF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7"/>
    <customShpInfo spid="_x0000_s1030"/>
    <customShpInfo spid="_x0000_s1029"/>
    <customShpInfo spid="_x0000_s1031"/>
    <customShpInfo spid="_x0000_s1035"/>
    <customShpInfo spid="_x0000_s1034"/>
    <customShpInfo spid="_x0000_s103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</Words>
  <Characters>253</Characters>
  <Lines>2</Lines>
  <Paragraphs>1</Paragraphs>
  <TotalTime>19</TotalTime>
  <ScaleCrop>false</ScaleCrop>
  <LinksUpToDate>false</LinksUpToDate>
  <CharactersWithSpaces>296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2021-11-25T16:25:00Z</dcterms:created>
  <dc:creator>pc</dc:creator>
  <cp:lastModifiedBy>user</cp:lastModifiedBy>
  <dcterms:modified xsi:type="dcterms:W3CDTF">2022-03-07T15:09:00Z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